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1"/>
        <w:gridCol w:w="3222"/>
        <w:gridCol w:w="3158"/>
      </w:tblGrid>
      <w:tr w:rsidR="00AF6CEB" w:rsidTr="00AF6CEB">
        <w:trPr>
          <w:trHeight w:val="1026"/>
        </w:trPr>
        <w:tc>
          <w:tcPr>
            <w:tcW w:w="9571" w:type="dxa"/>
            <w:gridSpan w:val="3"/>
            <w:hideMark/>
          </w:tcPr>
          <w:p w:rsidR="00AF6CEB" w:rsidRDefault="005B575C" w:rsidP="00AF6CEB">
            <w:pPr>
              <w:pStyle w:val="a7"/>
              <w:rPr>
                <w:b/>
                <w:bCs/>
              </w:rPr>
            </w:pPr>
            <w:r>
              <w:pict>
                <v:rect id="_x0000_s1027" style="position:absolute;left:0;text-align:left;margin-left:396pt;margin-top:8.45pt;width:108pt;height:54pt;z-index:251658240" stroked="f">
                  <v:textbox>
                    <w:txbxContent>
                      <w:p w:rsidR="00AF6CEB" w:rsidRPr="008E0834" w:rsidRDefault="00AF6CEB" w:rsidP="00AF6CEB">
                        <w:pPr>
                          <w:jc w:val="both"/>
                          <w:rPr>
                            <w:rFonts w:ascii="Times New Roman" w:hAnsi="Times New Roman" w:cs="Times New Roman"/>
                            <w:sz w:val="26"/>
                            <w:szCs w:val="26"/>
                            <w:lang w:val="uk-UA"/>
                          </w:rPr>
                        </w:pPr>
                      </w:p>
                      <w:p w:rsidR="00AF6CEB" w:rsidRDefault="00AF6CEB" w:rsidP="00AF6CEB">
                        <w:pPr>
                          <w:rPr>
                            <w:sz w:val="20"/>
                            <w:szCs w:val="20"/>
                          </w:rPr>
                        </w:pPr>
                      </w:p>
                    </w:txbxContent>
                  </v:textbox>
                </v:rect>
              </w:pict>
            </w:r>
            <w:r w:rsidR="00AF6CEB">
              <w:rPr>
                <w:noProof/>
                <w:lang w:val="ru-RU"/>
              </w:rPr>
              <w:drawing>
                <wp:inline distT="0" distB="0" distL="0" distR="0">
                  <wp:extent cx="422275" cy="598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2275" cy="598170"/>
                          </a:xfrm>
                          <a:prstGeom prst="rect">
                            <a:avLst/>
                          </a:prstGeom>
                          <a:noFill/>
                          <a:ln w="9525">
                            <a:noFill/>
                            <a:miter lim="800000"/>
                            <a:headEnd/>
                            <a:tailEnd/>
                          </a:ln>
                        </pic:spPr>
                      </pic:pic>
                    </a:graphicData>
                  </a:graphic>
                </wp:inline>
              </w:drawing>
            </w:r>
          </w:p>
          <w:p w:rsidR="00AF6CEB" w:rsidRDefault="00AF6CEB" w:rsidP="00AF6CEB">
            <w:pPr>
              <w:pStyle w:val="a7"/>
              <w:rPr>
                <w:b/>
                <w:bCs/>
                <w:spacing w:val="20"/>
              </w:rPr>
            </w:pPr>
            <w:r>
              <w:rPr>
                <w:b/>
                <w:bCs/>
              </w:rPr>
              <w:t>БОБРОВИЦЬКА МIСЬКА РАДА</w:t>
            </w:r>
          </w:p>
          <w:p w:rsidR="00AF6CEB" w:rsidRDefault="00AF6CEB" w:rsidP="00AF6CEB">
            <w:pPr>
              <w:pStyle w:val="a7"/>
              <w:rPr>
                <w:b/>
                <w:bCs/>
                <w:spacing w:val="20"/>
              </w:rPr>
            </w:pPr>
            <w:r>
              <w:rPr>
                <w:b/>
                <w:bCs/>
                <w:spacing w:val="20"/>
              </w:rPr>
              <w:t xml:space="preserve">Чернігівської </w:t>
            </w:r>
            <w:proofErr w:type="spellStart"/>
            <w:r>
              <w:rPr>
                <w:b/>
                <w:bCs/>
                <w:spacing w:val="20"/>
              </w:rPr>
              <w:t>областi</w:t>
            </w:r>
            <w:proofErr w:type="spellEnd"/>
          </w:p>
          <w:p w:rsidR="00AF6CEB" w:rsidRDefault="00AF6CEB" w:rsidP="00AF6CEB">
            <w:pPr>
              <w:pStyle w:val="a7"/>
              <w:rPr>
                <w:u w:val="single"/>
              </w:rPr>
            </w:pPr>
            <w:r>
              <w:rPr>
                <w:b/>
                <w:bCs/>
              </w:rPr>
              <w:t xml:space="preserve">5 </w:t>
            </w:r>
            <w:proofErr w:type="spellStart"/>
            <w:r>
              <w:rPr>
                <w:b/>
                <w:bCs/>
              </w:rPr>
              <w:t>сесiя</w:t>
            </w:r>
            <w:proofErr w:type="spellEnd"/>
            <w:r>
              <w:rPr>
                <w:b/>
                <w:bCs/>
              </w:rPr>
              <w:t xml:space="preserve"> </w:t>
            </w:r>
            <w:r>
              <w:rPr>
                <w:b/>
                <w:bCs/>
                <w:spacing w:val="20"/>
              </w:rPr>
              <w:t>7 скликання</w:t>
            </w:r>
          </w:p>
          <w:p w:rsidR="00AF6CEB" w:rsidRDefault="00AF6CEB" w:rsidP="00AF6CEB">
            <w:pPr>
              <w:pStyle w:val="a7"/>
              <w:rPr>
                <w:rFonts w:eastAsia="Calibri"/>
              </w:rPr>
            </w:pPr>
            <w:r>
              <w:rPr>
                <w:b/>
                <w:bCs/>
                <w:sz w:val="32"/>
                <w:szCs w:val="32"/>
              </w:rPr>
              <w:t xml:space="preserve">Р I Ш Е Н </w:t>
            </w:r>
            <w:proofErr w:type="spellStart"/>
            <w:r>
              <w:rPr>
                <w:b/>
                <w:bCs/>
                <w:sz w:val="32"/>
                <w:szCs w:val="32"/>
              </w:rPr>
              <w:t>Н</w:t>
            </w:r>
            <w:proofErr w:type="spellEnd"/>
            <w:r>
              <w:rPr>
                <w:b/>
                <w:bCs/>
                <w:sz w:val="32"/>
                <w:szCs w:val="32"/>
              </w:rPr>
              <w:t xml:space="preserve"> Я</w:t>
            </w:r>
          </w:p>
        </w:tc>
      </w:tr>
      <w:tr w:rsidR="00AF6CEB" w:rsidTr="00AF6CEB">
        <w:tc>
          <w:tcPr>
            <w:tcW w:w="3191" w:type="dxa"/>
          </w:tcPr>
          <w:p w:rsidR="00AF6CEB" w:rsidRDefault="00AF6CEB" w:rsidP="00AF6CEB">
            <w:pPr>
              <w:pStyle w:val="a7"/>
              <w:rPr>
                <w:rFonts w:eastAsia="Calibri"/>
                <w:sz w:val="16"/>
                <w:szCs w:val="16"/>
              </w:rPr>
            </w:pPr>
          </w:p>
        </w:tc>
        <w:tc>
          <w:tcPr>
            <w:tcW w:w="3222" w:type="dxa"/>
          </w:tcPr>
          <w:p w:rsidR="00AF6CEB" w:rsidRDefault="00AF6CEB" w:rsidP="00AF6CEB">
            <w:pPr>
              <w:pStyle w:val="a7"/>
              <w:rPr>
                <w:rFonts w:eastAsiaTheme="minorEastAsia"/>
                <w:sz w:val="16"/>
                <w:szCs w:val="16"/>
              </w:rPr>
            </w:pPr>
          </w:p>
        </w:tc>
        <w:tc>
          <w:tcPr>
            <w:tcW w:w="3158" w:type="dxa"/>
          </w:tcPr>
          <w:p w:rsidR="00AF6CEB" w:rsidRDefault="00AF6CEB" w:rsidP="00AF6CEB">
            <w:pPr>
              <w:pStyle w:val="a7"/>
              <w:rPr>
                <w:rFonts w:eastAsia="Calibri"/>
                <w:sz w:val="16"/>
                <w:szCs w:val="16"/>
              </w:rPr>
            </w:pPr>
          </w:p>
        </w:tc>
      </w:tr>
      <w:tr w:rsidR="00AF6CEB" w:rsidTr="00AF6CEB">
        <w:tc>
          <w:tcPr>
            <w:tcW w:w="3191" w:type="dxa"/>
            <w:hideMark/>
          </w:tcPr>
          <w:p w:rsidR="00AF6CEB" w:rsidRDefault="00AF6CEB" w:rsidP="00E63ABD">
            <w:pPr>
              <w:pStyle w:val="a7"/>
              <w:jc w:val="left"/>
              <w:rPr>
                <w:rFonts w:eastAsia="Calibri"/>
              </w:rPr>
            </w:pPr>
            <w:r>
              <w:t>20 квітня  2018 рік</w:t>
            </w:r>
          </w:p>
        </w:tc>
        <w:tc>
          <w:tcPr>
            <w:tcW w:w="3222" w:type="dxa"/>
            <w:hideMark/>
          </w:tcPr>
          <w:p w:rsidR="00AF6CEB" w:rsidRDefault="00AF6CEB" w:rsidP="00AF6CEB">
            <w:pPr>
              <w:pStyle w:val="a7"/>
              <w:rPr>
                <w:rFonts w:eastAsia="Calibri"/>
              </w:rPr>
            </w:pPr>
            <w:r>
              <w:t>м.Бобровиця</w:t>
            </w:r>
          </w:p>
        </w:tc>
        <w:tc>
          <w:tcPr>
            <w:tcW w:w="3158" w:type="dxa"/>
            <w:hideMark/>
          </w:tcPr>
          <w:p w:rsidR="00AF6CEB" w:rsidRPr="00363D84" w:rsidRDefault="00482325" w:rsidP="00AF6CEB">
            <w:pPr>
              <w:pStyle w:val="a7"/>
              <w:rPr>
                <w:rFonts w:eastAsiaTheme="minorEastAsia"/>
                <w:lang w:val="en-US"/>
              </w:rPr>
            </w:pPr>
            <w:r>
              <w:rPr>
                <w:rFonts w:eastAsiaTheme="minorEastAsia"/>
              </w:rPr>
              <w:t xml:space="preserve">№ </w:t>
            </w:r>
            <w:r w:rsidR="00363D84">
              <w:rPr>
                <w:rFonts w:eastAsiaTheme="minorEastAsia"/>
              </w:rPr>
              <w:t>140-5/</w:t>
            </w:r>
            <w:r w:rsidR="00363D84">
              <w:rPr>
                <w:rFonts w:eastAsiaTheme="minorEastAsia"/>
                <w:lang w:val="en-US"/>
              </w:rPr>
              <w:t>VII</w:t>
            </w:r>
          </w:p>
        </w:tc>
      </w:tr>
    </w:tbl>
    <w:p w:rsidR="00AF6CEB" w:rsidRDefault="0057590A" w:rsidP="00F4019C">
      <w:pPr>
        <w:tabs>
          <w:tab w:val="left" w:pos="5954"/>
          <w:tab w:val="left" w:pos="6379"/>
        </w:tabs>
        <w:ind w:left="-142" w:right="326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sidR="00911346">
        <w:rPr>
          <w:rFonts w:ascii="Times New Roman" w:hAnsi="Times New Roman" w:cs="Times New Roman"/>
          <w:b/>
          <w:sz w:val="28"/>
          <w:szCs w:val="28"/>
          <w:lang w:val="uk-UA"/>
        </w:rPr>
        <w:t xml:space="preserve">        </w:t>
      </w:r>
      <w:r w:rsidR="00911346">
        <w:rPr>
          <w:rFonts w:ascii="Times New Roman" w:hAnsi="Times New Roman" w:cs="Times New Roman"/>
          <w:b/>
          <w:sz w:val="28"/>
          <w:szCs w:val="28"/>
          <w:lang w:val="uk-UA"/>
        </w:rPr>
        <w:tab/>
      </w:r>
      <w:r w:rsidR="00911346">
        <w:rPr>
          <w:rFonts w:ascii="Times New Roman" w:hAnsi="Times New Roman" w:cs="Times New Roman"/>
          <w:b/>
          <w:sz w:val="28"/>
          <w:szCs w:val="28"/>
          <w:lang w:val="uk-UA"/>
        </w:rPr>
        <w:tab/>
      </w:r>
      <w:r w:rsidR="00911346">
        <w:rPr>
          <w:rFonts w:ascii="Times New Roman" w:hAnsi="Times New Roman" w:cs="Times New Roman"/>
          <w:b/>
          <w:sz w:val="28"/>
          <w:szCs w:val="28"/>
          <w:lang w:val="uk-UA"/>
        </w:rPr>
        <w:tab/>
      </w:r>
      <w:r w:rsidR="00911346">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p>
    <w:p w:rsidR="00F4019C" w:rsidRPr="00AF6CEB" w:rsidRDefault="00F4019C" w:rsidP="00AF6CEB">
      <w:pPr>
        <w:tabs>
          <w:tab w:val="left" w:pos="5954"/>
          <w:tab w:val="left" w:pos="6379"/>
        </w:tabs>
        <w:spacing w:after="0" w:line="240" w:lineRule="auto"/>
        <w:ind w:left="-142" w:right="3260"/>
        <w:rPr>
          <w:rFonts w:ascii="Times New Roman" w:hAnsi="Times New Roman" w:cs="Times New Roman"/>
          <w:sz w:val="28"/>
          <w:szCs w:val="28"/>
          <w:lang w:val="uk-UA"/>
        </w:rPr>
      </w:pPr>
      <w:r w:rsidRPr="00AF6CEB">
        <w:rPr>
          <w:rFonts w:ascii="Times New Roman" w:hAnsi="Times New Roman" w:cs="Times New Roman"/>
          <w:sz w:val="28"/>
          <w:szCs w:val="28"/>
          <w:lang w:val="uk-UA"/>
        </w:rPr>
        <w:t xml:space="preserve">Про створення відділу «Центр </w:t>
      </w:r>
      <w:r w:rsidR="009B65D7">
        <w:rPr>
          <w:rFonts w:ascii="Times New Roman" w:hAnsi="Times New Roman" w:cs="Times New Roman"/>
          <w:sz w:val="28"/>
          <w:szCs w:val="28"/>
          <w:lang w:val="uk-UA"/>
        </w:rPr>
        <w:t>надання адміністративних послуг</w:t>
      </w:r>
      <w:r w:rsidRPr="00AF6CEB">
        <w:rPr>
          <w:rFonts w:ascii="Times New Roman" w:hAnsi="Times New Roman" w:cs="Times New Roman"/>
          <w:sz w:val="28"/>
          <w:szCs w:val="28"/>
          <w:lang w:val="uk-UA"/>
        </w:rPr>
        <w:t>»</w:t>
      </w:r>
      <w:r w:rsidR="00955458">
        <w:rPr>
          <w:rFonts w:ascii="Times New Roman" w:hAnsi="Times New Roman" w:cs="Times New Roman"/>
          <w:sz w:val="28"/>
          <w:szCs w:val="28"/>
          <w:lang w:val="uk-UA"/>
        </w:rPr>
        <w:t xml:space="preserve"> та затвердження Положення</w:t>
      </w:r>
      <w:r w:rsidR="00A660F7">
        <w:rPr>
          <w:rFonts w:ascii="Times New Roman" w:hAnsi="Times New Roman" w:cs="Times New Roman"/>
          <w:sz w:val="28"/>
          <w:szCs w:val="28"/>
          <w:lang w:val="uk-UA"/>
        </w:rPr>
        <w:t xml:space="preserve"> </w:t>
      </w:r>
    </w:p>
    <w:p w:rsidR="00F4019C" w:rsidRDefault="00F4019C" w:rsidP="00F4019C">
      <w:pPr>
        <w:pStyle w:val="p6"/>
        <w:shd w:val="clear" w:color="auto" w:fill="FFFFFF"/>
        <w:jc w:val="both"/>
        <w:rPr>
          <w:color w:val="000000"/>
          <w:sz w:val="28"/>
          <w:szCs w:val="28"/>
          <w:lang w:val="uk-UA"/>
        </w:rPr>
      </w:pPr>
      <w:r w:rsidRPr="004E4E02">
        <w:rPr>
          <w:color w:val="000000"/>
          <w:sz w:val="28"/>
          <w:szCs w:val="28"/>
          <w:lang w:val="uk-UA"/>
        </w:rPr>
        <w:tab/>
        <w:t>Керуючись п. 6 ч. 1 ст. 26 Закону України «Про місцеве самоврядування в Україні</w:t>
      </w:r>
      <w:r w:rsidRPr="004E4E02">
        <w:rPr>
          <w:rStyle w:val="s2"/>
          <w:rFonts w:eastAsia="Arial Unicode MS"/>
          <w:color w:val="000000"/>
          <w:lang w:val="uk-UA"/>
        </w:rPr>
        <w:t>»</w:t>
      </w:r>
      <w:r w:rsidRPr="004E4E02">
        <w:rPr>
          <w:color w:val="000000"/>
          <w:sz w:val="28"/>
          <w:szCs w:val="28"/>
          <w:lang w:val="uk-UA"/>
        </w:rPr>
        <w:t>, на виконання вимог ст. 12 Закону України «Про адміністративні послуги</w:t>
      </w:r>
      <w:r w:rsidRPr="004E4E02">
        <w:rPr>
          <w:rStyle w:val="s2"/>
          <w:rFonts w:eastAsia="Arial Unicode MS"/>
          <w:color w:val="000000"/>
          <w:lang w:val="uk-UA"/>
        </w:rPr>
        <w:t>»</w:t>
      </w:r>
      <w:r w:rsidRPr="004E4E02">
        <w:rPr>
          <w:rStyle w:val="apple-converted-space"/>
          <w:color w:val="000000"/>
          <w:sz w:val="28"/>
          <w:szCs w:val="28"/>
        </w:rPr>
        <w:t> </w:t>
      </w:r>
      <w:r w:rsidRPr="004E4E02">
        <w:rPr>
          <w:color w:val="000000"/>
          <w:sz w:val="28"/>
          <w:szCs w:val="28"/>
          <w:lang w:val="uk-UA"/>
        </w:rPr>
        <w:t>з урахуванням вимог Закону України «Про засади державної регуляторної політики у сфері господарської діяльності</w:t>
      </w:r>
      <w:r w:rsidRPr="004E4E02">
        <w:rPr>
          <w:rStyle w:val="s2"/>
          <w:rFonts w:eastAsia="Arial Unicode MS"/>
          <w:color w:val="000000"/>
          <w:lang w:val="uk-UA"/>
        </w:rPr>
        <w:t>»</w:t>
      </w:r>
      <w:r w:rsidRPr="004E4E02">
        <w:rPr>
          <w:color w:val="000000"/>
          <w:sz w:val="28"/>
          <w:szCs w:val="28"/>
          <w:lang w:val="uk-UA"/>
        </w:rPr>
        <w:t>, відповідно до постанови Кабінету Міністрів України від 20 лютого 2013 року №118 «Про затвердження Примірного положення про центр надання адміністративних послуг</w:t>
      </w:r>
      <w:r w:rsidRPr="004E4E02">
        <w:rPr>
          <w:rStyle w:val="s2"/>
          <w:rFonts w:eastAsia="Arial Unicode MS"/>
          <w:color w:val="000000"/>
          <w:lang w:val="uk-UA"/>
        </w:rPr>
        <w:t xml:space="preserve">», </w:t>
      </w:r>
      <w:r w:rsidRPr="00131A30">
        <w:rPr>
          <w:rStyle w:val="s2"/>
          <w:rFonts w:eastAsia="Arial Unicode MS"/>
          <w:color w:val="000000"/>
          <w:sz w:val="28"/>
          <w:szCs w:val="28"/>
          <w:lang w:val="uk-UA"/>
        </w:rPr>
        <w:t>постанови Кабінету Міністрів України від 01 серпня 2013 року № 588</w:t>
      </w:r>
      <w:r w:rsidRPr="00131A30">
        <w:rPr>
          <w:rStyle w:val="apple-converted-space"/>
          <w:color w:val="000000"/>
          <w:sz w:val="28"/>
          <w:szCs w:val="28"/>
        </w:rPr>
        <w:t> </w:t>
      </w:r>
      <w:r w:rsidRPr="00131A30">
        <w:rPr>
          <w:rStyle w:val="s3"/>
          <w:color w:val="000000"/>
          <w:sz w:val="28"/>
          <w:szCs w:val="28"/>
          <w:lang w:val="uk-UA"/>
        </w:rPr>
        <w:t>«</w:t>
      </w:r>
      <w:r w:rsidRPr="00131A30">
        <w:rPr>
          <w:rStyle w:val="s2"/>
          <w:rFonts w:eastAsia="Arial Unicode MS"/>
          <w:color w:val="000000"/>
          <w:sz w:val="28"/>
          <w:szCs w:val="28"/>
          <w:lang w:val="uk-UA"/>
        </w:rPr>
        <w:t>Про затвердження Примірного регламенту Центру надання адміністративних послуг</w:t>
      </w:r>
      <w:r w:rsidRPr="00131A30">
        <w:rPr>
          <w:rStyle w:val="s4"/>
          <w:color w:val="000000"/>
          <w:sz w:val="28"/>
          <w:szCs w:val="28"/>
          <w:lang w:val="uk-UA"/>
        </w:rPr>
        <w:t>»</w:t>
      </w:r>
      <w:r w:rsidRPr="00131A30">
        <w:rPr>
          <w:rStyle w:val="apple-converted-space"/>
          <w:color w:val="000000"/>
          <w:sz w:val="28"/>
          <w:szCs w:val="28"/>
        </w:rPr>
        <w:t> </w:t>
      </w:r>
      <w:r w:rsidRPr="004E4E02">
        <w:rPr>
          <w:color w:val="000000"/>
          <w:sz w:val="28"/>
          <w:szCs w:val="28"/>
          <w:lang w:val="uk-UA"/>
        </w:rPr>
        <w:t xml:space="preserve">та з метою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 </w:t>
      </w:r>
      <w:r w:rsidR="00BD34AA">
        <w:rPr>
          <w:color w:val="000000"/>
          <w:sz w:val="28"/>
          <w:szCs w:val="28"/>
          <w:lang w:val="uk-UA"/>
        </w:rPr>
        <w:t xml:space="preserve">Бобровицька </w:t>
      </w:r>
      <w:r w:rsidRPr="004E4E02">
        <w:rPr>
          <w:color w:val="000000"/>
          <w:sz w:val="28"/>
          <w:szCs w:val="28"/>
          <w:lang w:val="uk-UA"/>
        </w:rPr>
        <w:t>міська рада</w:t>
      </w:r>
    </w:p>
    <w:p w:rsidR="00F4019C" w:rsidRPr="004E4E02" w:rsidRDefault="00F4019C" w:rsidP="00F4019C">
      <w:pPr>
        <w:pStyle w:val="p6"/>
        <w:shd w:val="clear" w:color="auto" w:fill="FFFFFF"/>
        <w:jc w:val="center"/>
        <w:rPr>
          <w:color w:val="000000"/>
          <w:sz w:val="28"/>
          <w:szCs w:val="28"/>
          <w:lang w:val="uk-UA"/>
        </w:rPr>
      </w:pPr>
      <w:r w:rsidRPr="004E4E02">
        <w:rPr>
          <w:b/>
          <w:color w:val="000000"/>
          <w:sz w:val="28"/>
          <w:szCs w:val="28"/>
          <w:lang w:val="uk-UA"/>
        </w:rPr>
        <w:t>ВИРІШИЛА</w:t>
      </w:r>
      <w:r w:rsidRPr="004E4E02">
        <w:rPr>
          <w:color w:val="000000"/>
          <w:sz w:val="28"/>
          <w:szCs w:val="28"/>
          <w:lang w:val="uk-UA"/>
        </w:rPr>
        <w:t>:</w:t>
      </w:r>
    </w:p>
    <w:p w:rsidR="00285F52" w:rsidRDefault="00F4019C" w:rsidP="00E63ABD">
      <w:pPr>
        <w:pStyle w:val="p7"/>
        <w:numPr>
          <w:ilvl w:val="0"/>
          <w:numId w:val="3"/>
        </w:numPr>
        <w:shd w:val="clear" w:color="auto" w:fill="FFFFFF"/>
        <w:spacing w:before="0" w:beforeAutospacing="0" w:after="0" w:afterAutospacing="0"/>
        <w:jc w:val="both"/>
        <w:rPr>
          <w:color w:val="000000"/>
          <w:sz w:val="28"/>
          <w:szCs w:val="28"/>
          <w:lang w:val="uk-UA"/>
        </w:rPr>
      </w:pPr>
      <w:r w:rsidRPr="00BF2BA5">
        <w:rPr>
          <w:color w:val="000000"/>
          <w:sz w:val="28"/>
          <w:szCs w:val="28"/>
          <w:lang w:val="uk-UA"/>
        </w:rPr>
        <w:t xml:space="preserve">Створити відділ «Центр </w:t>
      </w:r>
      <w:r w:rsidR="004541C0">
        <w:rPr>
          <w:color w:val="000000"/>
          <w:sz w:val="28"/>
          <w:szCs w:val="28"/>
          <w:lang w:val="uk-UA"/>
        </w:rPr>
        <w:t>надання адміністративних послуг</w:t>
      </w:r>
      <w:r w:rsidRPr="00BF2BA5">
        <w:rPr>
          <w:color w:val="000000"/>
          <w:sz w:val="28"/>
          <w:szCs w:val="28"/>
          <w:lang w:val="uk-UA"/>
        </w:rPr>
        <w:t>»</w:t>
      </w:r>
      <w:r w:rsidR="00285F52">
        <w:rPr>
          <w:color w:val="000000"/>
          <w:sz w:val="28"/>
          <w:szCs w:val="28"/>
          <w:lang w:val="uk-UA"/>
        </w:rPr>
        <w:t>.</w:t>
      </w:r>
    </w:p>
    <w:p w:rsidR="00F4019C" w:rsidRPr="00BF2BA5" w:rsidRDefault="00A05C66" w:rsidP="00E63ABD">
      <w:pPr>
        <w:pStyle w:val="p7"/>
        <w:shd w:val="clear" w:color="auto" w:fill="FFFFFF"/>
        <w:spacing w:before="0" w:beforeAutospacing="0" w:after="0" w:afterAutospacing="0"/>
        <w:ind w:left="1211"/>
        <w:jc w:val="both"/>
        <w:rPr>
          <w:color w:val="000000"/>
          <w:sz w:val="28"/>
          <w:szCs w:val="28"/>
          <w:lang w:val="uk-UA"/>
        </w:rPr>
      </w:pPr>
      <w:r>
        <w:rPr>
          <w:color w:val="000000"/>
          <w:sz w:val="28"/>
          <w:szCs w:val="28"/>
          <w:lang w:val="uk-UA"/>
        </w:rPr>
        <w:t xml:space="preserve"> </w:t>
      </w:r>
    </w:p>
    <w:p w:rsidR="00B756F5" w:rsidRDefault="00F4019C" w:rsidP="00E63ABD">
      <w:pPr>
        <w:pStyle w:val="p7"/>
        <w:numPr>
          <w:ilvl w:val="0"/>
          <w:numId w:val="3"/>
        </w:numPr>
        <w:shd w:val="clear" w:color="auto" w:fill="FFFFFF"/>
        <w:spacing w:before="0" w:beforeAutospacing="0" w:after="0" w:afterAutospacing="0"/>
        <w:jc w:val="both"/>
        <w:rPr>
          <w:color w:val="000000"/>
          <w:sz w:val="28"/>
          <w:szCs w:val="28"/>
          <w:lang w:val="uk-UA"/>
        </w:rPr>
      </w:pPr>
      <w:r w:rsidRPr="00BF2BA5">
        <w:rPr>
          <w:color w:val="000000"/>
          <w:sz w:val="28"/>
          <w:szCs w:val="28"/>
          <w:lang w:val="uk-UA"/>
        </w:rPr>
        <w:t xml:space="preserve">Затвердити Положення про відділ «Центр </w:t>
      </w:r>
      <w:r w:rsidR="00460EE0">
        <w:rPr>
          <w:color w:val="000000"/>
          <w:sz w:val="28"/>
          <w:szCs w:val="28"/>
          <w:lang w:val="uk-UA"/>
        </w:rPr>
        <w:t>надання адміністративних послуг</w:t>
      </w:r>
      <w:r w:rsidRPr="00BF2BA5">
        <w:rPr>
          <w:color w:val="000000"/>
          <w:sz w:val="28"/>
          <w:szCs w:val="28"/>
          <w:lang w:val="uk-UA"/>
        </w:rPr>
        <w:t>»</w:t>
      </w:r>
      <w:r w:rsidR="003C5ABB">
        <w:rPr>
          <w:color w:val="000000"/>
          <w:sz w:val="28"/>
          <w:szCs w:val="28"/>
          <w:lang w:val="uk-UA"/>
        </w:rPr>
        <w:t xml:space="preserve"> </w:t>
      </w:r>
      <w:r w:rsidR="008D41EB">
        <w:rPr>
          <w:color w:val="000000"/>
          <w:sz w:val="28"/>
          <w:szCs w:val="28"/>
          <w:lang w:val="uk-UA"/>
        </w:rPr>
        <w:t xml:space="preserve"> (додаток №1).</w:t>
      </w:r>
      <w:r w:rsidR="00B756F5" w:rsidRPr="00B756F5">
        <w:rPr>
          <w:color w:val="000000"/>
          <w:sz w:val="28"/>
          <w:szCs w:val="28"/>
          <w:lang w:val="uk-UA"/>
        </w:rPr>
        <w:t xml:space="preserve"> </w:t>
      </w:r>
    </w:p>
    <w:p w:rsidR="00285F52" w:rsidRDefault="00285F52" w:rsidP="00E63ABD">
      <w:pPr>
        <w:pStyle w:val="p7"/>
        <w:shd w:val="clear" w:color="auto" w:fill="FFFFFF"/>
        <w:spacing w:before="0" w:beforeAutospacing="0" w:after="0" w:afterAutospacing="0"/>
        <w:ind w:left="1211"/>
        <w:jc w:val="both"/>
        <w:rPr>
          <w:color w:val="000000"/>
          <w:sz w:val="28"/>
          <w:szCs w:val="28"/>
          <w:lang w:val="uk-UA"/>
        </w:rPr>
      </w:pPr>
    </w:p>
    <w:p w:rsidR="009B3837" w:rsidRDefault="00B756F5"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3. Ввести у відділ </w:t>
      </w:r>
      <w:r w:rsidRPr="00BF2BA5">
        <w:rPr>
          <w:color w:val="000000"/>
          <w:sz w:val="28"/>
          <w:szCs w:val="28"/>
          <w:lang w:val="uk-UA"/>
        </w:rPr>
        <w:t xml:space="preserve">«Центр </w:t>
      </w:r>
      <w:r>
        <w:rPr>
          <w:color w:val="000000"/>
          <w:sz w:val="28"/>
          <w:szCs w:val="28"/>
          <w:lang w:val="uk-UA"/>
        </w:rPr>
        <w:t>надання адміністративних послуг</w:t>
      </w:r>
      <w:r w:rsidRPr="00BF2BA5">
        <w:rPr>
          <w:color w:val="000000"/>
          <w:sz w:val="28"/>
          <w:szCs w:val="28"/>
          <w:lang w:val="uk-UA"/>
        </w:rPr>
        <w:t>»</w:t>
      </w:r>
      <w:r>
        <w:rPr>
          <w:color w:val="000000"/>
          <w:sz w:val="28"/>
          <w:szCs w:val="28"/>
          <w:lang w:val="uk-UA"/>
        </w:rPr>
        <w:t xml:space="preserve"> посади:</w:t>
      </w:r>
      <w:r w:rsidRPr="00A05C66">
        <w:rPr>
          <w:color w:val="000000"/>
          <w:sz w:val="28"/>
          <w:szCs w:val="28"/>
          <w:lang w:val="uk-UA"/>
        </w:rPr>
        <w:t xml:space="preserve"> </w:t>
      </w:r>
      <w:r w:rsidR="009B3837">
        <w:rPr>
          <w:color w:val="000000"/>
          <w:sz w:val="28"/>
          <w:szCs w:val="28"/>
          <w:lang w:val="uk-UA"/>
        </w:rPr>
        <w:t xml:space="preserve"> </w:t>
      </w:r>
    </w:p>
    <w:p w:rsidR="009B3837" w:rsidRDefault="009B3837"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3.1. «начальник відділу, державний реєстратор» - 1 штатна одиниця;</w:t>
      </w:r>
    </w:p>
    <w:p w:rsidR="009B3837" w:rsidRDefault="009B3837"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3.2.</w:t>
      </w:r>
      <w:r w:rsidR="00B756F5" w:rsidRPr="00711E88">
        <w:rPr>
          <w:color w:val="000000"/>
          <w:sz w:val="28"/>
          <w:szCs w:val="28"/>
          <w:lang w:val="uk-UA"/>
        </w:rPr>
        <w:t>«адміністратор   Центру надання адміністративних послуг</w:t>
      </w:r>
      <w:r w:rsidRPr="00711E88">
        <w:rPr>
          <w:color w:val="000000"/>
          <w:sz w:val="28"/>
          <w:szCs w:val="28"/>
          <w:lang w:val="uk-UA"/>
        </w:rPr>
        <w:t>»</w:t>
      </w:r>
      <w:r w:rsidR="00B756F5">
        <w:rPr>
          <w:color w:val="000000"/>
          <w:sz w:val="28"/>
          <w:szCs w:val="28"/>
          <w:lang w:val="uk-UA"/>
        </w:rPr>
        <w:t xml:space="preserve"> – 2 штатні одиниці</w:t>
      </w:r>
      <w:r>
        <w:rPr>
          <w:color w:val="000000"/>
          <w:sz w:val="28"/>
          <w:szCs w:val="28"/>
          <w:lang w:val="uk-UA"/>
        </w:rPr>
        <w:t>;</w:t>
      </w:r>
    </w:p>
    <w:p w:rsidR="009B3837" w:rsidRDefault="009B3837"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3.3. </w:t>
      </w:r>
      <w:r w:rsidR="00B756F5">
        <w:rPr>
          <w:color w:val="000000"/>
          <w:sz w:val="28"/>
          <w:szCs w:val="28"/>
          <w:lang w:val="uk-UA"/>
        </w:rPr>
        <w:t xml:space="preserve"> </w:t>
      </w:r>
      <w:r>
        <w:rPr>
          <w:color w:val="000000"/>
          <w:sz w:val="28"/>
          <w:szCs w:val="28"/>
          <w:lang w:val="uk-UA"/>
        </w:rPr>
        <w:t>«державний реєстратор» - 1 штатна одиниця;</w:t>
      </w:r>
    </w:p>
    <w:p w:rsidR="000040E5" w:rsidRDefault="000040E5"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3.4. «провідний спеціаліст» - 2 штатні одиниці;</w:t>
      </w:r>
    </w:p>
    <w:p w:rsidR="000040E5" w:rsidRDefault="000040E5"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3.5. «спеціаліст» - 18 штатних одиниць.</w:t>
      </w:r>
    </w:p>
    <w:p w:rsidR="000040E5" w:rsidRDefault="000040E5" w:rsidP="00E63ABD">
      <w:pPr>
        <w:pStyle w:val="p7"/>
        <w:shd w:val="clear" w:color="auto" w:fill="FFFFFF"/>
        <w:spacing w:before="0" w:beforeAutospacing="0" w:after="0" w:afterAutospacing="0"/>
        <w:ind w:firstLine="851"/>
        <w:jc w:val="both"/>
        <w:rPr>
          <w:color w:val="000000"/>
          <w:sz w:val="28"/>
          <w:szCs w:val="28"/>
          <w:lang w:val="uk-UA"/>
        </w:rPr>
      </w:pPr>
    </w:p>
    <w:p w:rsidR="00832F27" w:rsidRDefault="00832F27" w:rsidP="00E63ABD">
      <w:pPr>
        <w:pStyle w:val="p7"/>
        <w:shd w:val="clear" w:color="auto" w:fill="FFFFFF"/>
        <w:spacing w:before="0" w:beforeAutospacing="0" w:after="0" w:afterAutospacing="0"/>
        <w:ind w:firstLine="851"/>
        <w:jc w:val="both"/>
        <w:rPr>
          <w:color w:val="000000"/>
          <w:sz w:val="28"/>
          <w:szCs w:val="28"/>
          <w:lang w:val="uk-UA"/>
        </w:rPr>
      </w:pPr>
    </w:p>
    <w:p w:rsidR="00832F27" w:rsidRDefault="00832F27"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 xml:space="preserve">4. </w:t>
      </w:r>
      <w:r w:rsidRPr="004E4E02">
        <w:rPr>
          <w:color w:val="000000"/>
          <w:sz w:val="28"/>
          <w:szCs w:val="28"/>
          <w:lang w:val="uk-UA"/>
        </w:rPr>
        <w:t xml:space="preserve">Внести зміни до рішення </w:t>
      </w:r>
      <w:r>
        <w:rPr>
          <w:color w:val="000000"/>
          <w:sz w:val="28"/>
          <w:szCs w:val="28"/>
          <w:lang w:val="uk-UA"/>
        </w:rPr>
        <w:t xml:space="preserve">2 </w:t>
      </w:r>
      <w:r w:rsidRPr="004E4E02">
        <w:rPr>
          <w:color w:val="000000"/>
          <w:sz w:val="28"/>
          <w:szCs w:val="28"/>
          <w:lang w:val="uk-UA"/>
        </w:rPr>
        <w:t xml:space="preserve">сесії </w:t>
      </w:r>
      <w:r>
        <w:rPr>
          <w:color w:val="000000"/>
          <w:sz w:val="28"/>
          <w:szCs w:val="28"/>
          <w:lang w:val="uk-UA"/>
        </w:rPr>
        <w:t xml:space="preserve">7 </w:t>
      </w:r>
      <w:r w:rsidRPr="004E4E02">
        <w:rPr>
          <w:color w:val="000000"/>
          <w:sz w:val="28"/>
          <w:szCs w:val="28"/>
          <w:lang w:val="uk-UA"/>
        </w:rPr>
        <w:t xml:space="preserve"> скликання від </w:t>
      </w:r>
      <w:r>
        <w:rPr>
          <w:color w:val="000000"/>
          <w:sz w:val="28"/>
          <w:szCs w:val="28"/>
          <w:lang w:val="uk-UA"/>
        </w:rPr>
        <w:t>21.12.2017</w:t>
      </w:r>
      <w:r w:rsidRPr="004E4E02">
        <w:rPr>
          <w:color w:val="000000"/>
          <w:sz w:val="28"/>
          <w:szCs w:val="28"/>
          <w:lang w:val="uk-UA"/>
        </w:rPr>
        <w:t xml:space="preserve"> р. №</w:t>
      </w:r>
      <w:r>
        <w:rPr>
          <w:color w:val="000000"/>
          <w:sz w:val="28"/>
          <w:szCs w:val="28"/>
          <w:lang w:val="uk-UA"/>
        </w:rPr>
        <w:t xml:space="preserve"> 28-2/УІІ</w:t>
      </w:r>
      <w:r w:rsidRPr="004E4E02">
        <w:rPr>
          <w:color w:val="000000"/>
          <w:sz w:val="28"/>
          <w:szCs w:val="28"/>
          <w:lang w:val="uk-UA"/>
        </w:rPr>
        <w:t xml:space="preserve"> «</w:t>
      </w:r>
      <w:r>
        <w:rPr>
          <w:sz w:val="28"/>
          <w:szCs w:val="28"/>
          <w:lang w:val="uk-UA"/>
        </w:rPr>
        <w:t xml:space="preserve">Про затвердження структури та штатів виконавчих органів міської ради на 2018 </w:t>
      </w:r>
      <w:r w:rsidRPr="004E4E02">
        <w:rPr>
          <w:color w:val="000000"/>
          <w:sz w:val="28"/>
          <w:szCs w:val="28"/>
          <w:lang w:val="uk-UA"/>
        </w:rPr>
        <w:t>рік»</w:t>
      </w:r>
      <w:r>
        <w:rPr>
          <w:color w:val="000000"/>
          <w:sz w:val="28"/>
          <w:szCs w:val="28"/>
          <w:lang w:val="uk-UA"/>
        </w:rPr>
        <w:t>,</w:t>
      </w:r>
      <w:r w:rsidR="001D2138">
        <w:rPr>
          <w:color w:val="000000"/>
          <w:sz w:val="28"/>
          <w:szCs w:val="28"/>
          <w:lang w:val="uk-UA"/>
        </w:rPr>
        <w:t xml:space="preserve"> </w:t>
      </w:r>
      <w:r>
        <w:rPr>
          <w:color w:val="000000"/>
          <w:sz w:val="28"/>
          <w:szCs w:val="28"/>
          <w:lang w:val="uk-UA"/>
        </w:rPr>
        <w:t xml:space="preserve"> </w:t>
      </w:r>
      <w:r w:rsidRPr="004E4E02">
        <w:rPr>
          <w:color w:val="000000"/>
          <w:sz w:val="28"/>
          <w:szCs w:val="28"/>
          <w:lang w:val="uk-UA"/>
        </w:rPr>
        <w:t xml:space="preserve"> </w:t>
      </w:r>
      <w:r>
        <w:rPr>
          <w:color w:val="000000"/>
          <w:sz w:val="28"/>
          <w:szCs w:val="28"/>
          <w:lang w:val="uk-UA"/>
        </w:rPr>
        <w:t>а саме:</w:t>
      </w:r>
    </w:p>
    <w:p w:rsidR="00832F27" w:rsidRDefault="007A06B6" w:rsidP="00E63ABD">
      <w:pPr>
        <w:pStyle w:val="a3"/>
        <w:numPr>
          <w:ilvl w:val="0"/>
          <w:numId w:val="2"/>
        </w:numPr>
        <w:spacing w:before="0" w:beforeAutospacing="0" w:after="0" w:afterAutospacing="0"/>
        <w:ind w:right="-1" w:firstLine="418"/>
        <w:jc w:val="both"/>
        <w:rPr>
          <w:color w:val="000000"/>
          <w:sz w:val="28"/>
          <w:szCs w:val="28"/>
          <w:lang w:val="uk-UA"/>
        </w:rPr>
      </w:pPr>
      <w:r>
        <w:rPr>
          <w:color w:val="000000"/>
          <w:sz w:val="28"/>
          <w:szCs w:val="28"/>
          <w:lang w:val="uk-UA"/>
        </w:rPr>
        <w:t xml:space="preserve"> </w:t>
      </w:r>
      <w:r w:rsidR="00B2159B">
        <w:rPr>
          <w:color w:val="000000"/>
          <w:sz w:val="28"/>
          <w:szCs w:val="28"/>
          <w:lang w:val="uk-UA"/>
        </w:rPr>
        <w:t xml:space="preserve">ввести до структури та штатів відділ </w:t>
      </w:r>
      <w:r w:rsidR="00832F27" w:rsidRPr="00BF2BA5">
        <w:rPr>
          <w:color w:val="000000"/>
          <w:sz w:val="28"/>
          <w:szCs w:val="28"/>
          <w:lang w:val="uk-UA"/>
        </w:rPr>
        <w:t xml:space="preserve">«Центр </w:t>
      </w:r>
      <w:r w:rsidR="00832F27">
        <w:rPr>
          <w:color w:val="000000"/>
          <w:sz w:val="28"/>
          <w:szCs w:val="28"/>
          <w:lang w:val="uk-UA"/>
        </w:rPr>
        <w:t>надання адміністративних послуг</w:t>
      </w:r>
      <w:r w:rsidR="00832F27" w:rsidRPr="00BF2BA5">
        <w:rPr>
          <w:color w:val="000000"/>
          <w:sz w:val="28"/>
          <w:szCs w:val="28"/>
          <w:lang w:val="uk-UA"/>
        </w:rPr>
        <w:t>»</w:t>
      </w:r>
      <w:r w:rsidR="00832F27">
        <w:rPr>
          <w:color w:val="000000"/>
          <w:sz w:val="28"/>
          <w:szCs w:val="28"/>
          <w:lang w:val="uk-UA"/>
        </w:rPr>
        <w:t xml:space="preserve"> </w:t>
      </w:r>
      <w:r w:rsidR="00B2159B">
        <w:rPr>
          <w:color w:val="000000"/>
          <w:sz w:val="28"/>
          <w:szCs w:val="28"/>
          <w:lang w:val="uk-UA"/>
        </w:rPr>
        <w:t xml:space="preserve">та відповідні посади у ньому </w:t>
      </w:r>
      <w:r w:rsidR="00832F27">
        <w:rPr>
          <w:color w:val="000000"/>
          <w:sz w:val="28"/>
          <w:szCs w:val="28"/>
          <w:lang w:val="uk-UA"/>
        </w:rPr>
        <w:t>із врахуванням п.3 цього рішення</w:t>
      </w:r>
      <w:r w:rsidR="00066593">
        <w:rPr>
          <w:color w:val="000000"/>
          <w:sz w:val="28"/>
          <w:szCs w:val="28"/>
          <w:lang w:val="uk-UA"/>
        </w:rPr>
        <w:t>;</w:t>
      </w:r>
    </w:p>
    <w:p w:rsidR="00066593" w:rsidRDefault="007A06B6" w:rsidP="00E63ABD">
      <w:pPr>
        <w:pStyle w:val="p7"/>
        <w:numPr>
          <w:ilvl w:val="0"/>
          <w:numId w:val="2"/>
        </w:numPr>
        <w:shd w:val="clear" w:color="auto" w:fill="FFFFFF"/>
        <w:spacing w:before="0" w:beforeAutospacing="0" w:after="0" w:afterAutospacing="0"/>
        <w:ind w:firstLine="418"/>
        <w:jc w:val="both"/>
        <w:rPr>
          <w:color w:val="000000"/>
          <w:sz w:val="28"/>
          <w:szCs w:val="28"/>
          <w:lang w:val="uk-UA"/>
        </w:rPr>
      </w:pPr>
      <w:r>
        <w:rPr>
          <w:color w:val="000000"/>
          <w:sz w:val="28"/>
          <w:szCs w:val="28"/>
          <w:lang w:val="uk-UA"/>
        </w:rPr>
        <w:t xml:space="preserve"> </w:t>
      </w:r>
      <w:r w:rsidR="00066593">
        <w:rPr>
          <w:color w:val="000000"/>
          <w:sz w:val="28"/>
          <w:szCs w:val="28"/>
          <w:lang w:val="uk-UA"/>
        </w:rPr>
        <w:t>вивести із  Реєстраційного відділу «спеціаліст І категорії, юрист – 1 штатна одиниця».</w:t>
      </w:r>
    </w:p>
    <w:p w:rsidR="00B2159B" w:rsidRDefault="00B2159B" w:rsidP="00E63ABD">
      <w:pPr>
        <w:pStyle w:val="a3"/>
        <w:spacing w:before="0" w:beforeAutospacing="0" w:after="0" w:afterAutospacing="0"/>
        <w:ind w:left="1276" w:right="-1"/>
        <w:jc w:val="both"/>
        <w:rPr>
          <w:color w:val="000000"/>
          <w:sz w:val="28"/>
          <w:szCs w:val="28"/>
          <w:lang w:val="uk-UA"/>
        </w:rPr>
      </w:pPr>
    </w:p>
    <w:p w:rsidR="00832F27" w:rsidRDefault="00832F27" w:rsidP="00E63ABD">
      <w:pPr>
        <w:pStyle w:val="p7"/>
        <w:shd w:val="clear" w:color="auto" w:fill="FFFFFF"/>
        <w:spacing w:before="0" w:beforeAutospacing="0" w:after="0" w:afterAutospacing="0"/>
        <w:ind w:firstLine="851"/>
        <w:jc w:val="both"/>
        <w:rPr>
          <w:b/>
          <w:lang w:val="uk-UA"/>
        </w:rPr>
      </w:pPr>
      <w:r>
        <w:rPr>
          <w:color w:val="000000"/>
          <w:sz w:val="28"/>
          <w:szCs w:val="28"/>
          <w:lang w:val="uk-UA"/>
        </w:rPr>
        <w:t>5. Відділу правового забезпечення та кадрової роботи, відділу бухгалтерського обліку, звітності та господарських питань міської ради здійснити заходи щодо приведення штатного розпису виконавчого апарату та виконавчих органів міської ради у відповідність до цього рішення.</w:t>
      </w:r>
    </w:p>
    <w:p w:rsidR="008D41EB" w:rsidRDefault="008D41EB" w:rsidP="00E63ABD">
      <w:pPr>
        <w:pStyle w:val="p7"/>
        <w:shd w:val="clear" w:color="auto" w:fill="FFFFFF"/>
        <w:spacing w:before="0" w:beforeAutospacing="0" w:after="0" w:afterAutospacing="0"/>
        <w:ind w:firstLine="851"/>
        <w:jc w:val="both"/>
        <w:rPr>
          <w:color w:val="000000"/>
          <w:sz w:val="28"/>
          <w:szCs w:val="28"/>
          <w:lang w:val="uk-UA"/>
        </w:rPr>
      </w:pPr>
    </w:p>
    <w:p w:rsidR="00716ED1" w:rsidRDefault="00B756F5"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6</w:t>
      </w:r>
      <w:r w:rsidR="00522952">
        <w:rPr>
          <w:color w:val="000000"/>
          <w:sz w:val="28"/>
          <w:szCs w:val="28"/>
          <w:lang w:val="uk-UA"/>
        </w:rPr>
        <w:t>.</w:t>
      </w:r>
      <w:r w:rsidR="00147D99">
        <w:rPr>
          <w:color w:val="000000"/>
          <w:sz w:val="28"/>
          <w:szCs w:val="28"/>
          <w:lang w:val="uk-UA"/>
        </w:rPr>
        <w:t xml:space="preserve"> </w:t>
      </w:r>
      <w:r w:rsidR="00522952">
        <w:rPr>
          <w:color w:val="000000"/>
          <w:sz w:val="28"/>
          <w:szCs w:val="28"/>
          <w:lang w:val="uk-UA"/>
        </w:rPr>
        <w:t>Ц</w:t>
      </w:r>
      <w:r w:rsidR="003A1639">
        <w:rPr>
          <w:color w:val="000000"/>
          <w:sz w:val="28"/>
          <w:szCs w:val="28"/>
          <w:lang w:val="uk-UA"/>
        </w:rPr>
        <w:t xml:space="preserve">е рішення набирає чинності із </w:t>
      </w:r>
      <w:r w:rsidR="00461A28">
        <w:rPr>
          <w:color w:val="000000"/>
          <w:sz w:val="28"/>
          <w:szCs w:val="28"/>
          <w:lang w:val="uk-UA"/>
        </w:rPr>
        <w:t>23</w:t>
      </w:r>
      <w:r w:rsidR="00174AB5">
        <w:rPr>
          <w:color w:val="000000"/>
          <w:sz w:val="28"/>
          <w:szCs w:val="28"/>
          <w:lang w:val="uk-UA"/>
        </w:rPr>
        <w:t>.</w:t>
      </w:r>
      <w:r w:rsidR="00461A28">
        <w:rPr>
          <w:color w:val="000000"/>
          <w:sz w:val="28"/>
          <w:szCs w:val="28"/>
          <w:lang w:val="uk-UA"/>
        </w:rPr>
        <w:t>04</w:t>
      </w:r>
      <w:r w:rsidR="0098353E">
        <w:rPr>
          <w:color w:val="000000"/>
          <w:sz w:val="28"/>
          <w:szCs w:val="28"/>
          <w:lang w:val="uk-UA"/>
        </w:rPr>
        <w:t>.2018 року</w:t>
      </w:r>
      <w:r w:rsidR="00E63ABD">
        <w:rPr>
          <w:color w:val="000000"/>
          <w:sz w:val="28"/>
          <w:szCs w:val="28"/>
          <w:lang w:val="uk-UA"/>
        </w:rPr>
        <w:t>.</w:t>
      </w:r>
    </w:p>
    <w:p w:rsidR="00E63ABD" w:rsidRDefault="00E63ABD" w:rsidP="00E63ABD">
      <w:pPr>
        <w:pStyle w:val="p7"/>
        <w:shd w:val="clear" w:color="auto" w:fill="FFFFFF"/>
        <w:spacing w:before="0" w:beforeAutospacing="0" w:after="0" w:afterAutospacing="0"/>
        <w:ind w:firstLine="851"/>
        <w:jc w:val="both"/>
        <w:rPr>
          <w:color w:val="000000"/>
          <w:sz w:val="28"/>
          <w:szCs w:val="28"/>
          <w:lang w:val="uk-UA"/>
        </w:rPr>
      </w:pPr>
    </w:p>
    <w:p w:rsidR="00F4019C" w:rsidRPr="004E4E02" w:rsidRDefault="00357BD0" w:rsidP="00E63ABD">
      <w:pPr>
        <w:pStyle w:val="p7"/>
        <w:shd w:val="clear" w:color="auto" w:fill="FFFFFF"/>
        <w:spacing w:before="0" w:beforeAutospacing="0" w:after="0" w:afterAutospacing="0"/>
        <w:ind w:firstLine="851"/>
        <w:jc w:val="both"/>
        <w:rPr>
          <w:color w:val="000000"/>
          <w:sz w:val="28"/>
          <w:szCs w:val="28"/>
          <w:lang w:val="uk-UA"/>
        </w:rPr>
      </w:pPr>
      <w:r>
        <w:rPr>
          <w:color w:val="000000"/>
          <w:sz w:val="28"/>
          <w:szCs w:val="28"/>
          <w:lang w:val="uk-UA"/>
        </w:rPr>
        <w:t>7</w:t>
      </w:r>
      <w:r w:rsidR="00D11790">
        <w:rPr>
          <w:color w:val="000000"/>
          <w:sz w:val="28"/>
          <w:szCs w:val="28"/>
          <w:lang w:val="uk-UA"/>
        </w:rPr>
        <w:t>. Оприлюднити це</w:t>
      </w:r>
      <w:r w:rsidR="00D11790" w:rsidRPr="004E4E02">
        <w:rPr>
          <w:color w:val="000000"/>
          <w:sz w:val="28"/>
          <w:szCs w:val="28"/>
          <w:lang w:val="uk-UA"/>
        </w:rPr>
        <w:t xml:space="preserve"> рішення на офіційному веб-сайті </w:t>
      </w:r>
      <w:proofErr w:type="spellStart"/>
      <w:r w:rsidR="00D11790">
        <w:rPr>
          <w:color w:val="000000"/>
          <w:sz w:val="28"/>
          <w:szCs w:val="28"/>
          <w:lang w:val="uk-UA"/>
        </w:rPr>
        <w:t>Бобровицької</w:t>
      </w:r>
      <w:proofErr w:type="spellEnd"/>
      <w:r w:rsidR="00D11790" w:rsidRPr="004E4E02">
        <w:rPr>
          <w:color w:val="000000"/>
          <w:sz w:val="28"/>
          <w:szCs w:val="28"/>
          <w:lang w:val="uk-UA"/>
        </w:rPr>
        <w:t xml:space="preserve"> міської ради.</w:t>
      </w:r>
    </w:p>
    <w:p w:rsidR="00F4019C" w:rsidRPr="004E4E02" w:rsidRDefault="00357BD0" w:rsidP="00E63ABD">
      <w:pPr>
        <w:pStyle w:val="p7"/>
        <w:shd w:val="clear" w:color="auto" w:fill="FFFFFF"/>
        <w:spacing w:before="0" w:beforeAutospacing="0" w:after="0" w:afterAutospacing="0"/>
        <w:ind w:firstLine="851"/>
        <w:jc w:val="both"/>
        <w:rPr>
          <w:sz w:val="28"/>
          <w:szCs w:val="28"/>
          <w:lang w:val="uk-UA"/>
        </w:rPr>
      </w:pPr>
      <w:r>
        <w:rPr>
          <w:color w:val="000000"/>
          <w:sz w:val="28"/>
          <w:szCs w:val="28"/>
          <w:lang w:val="uk-UA"/>
        </w:rPr>
        <w:t>8</w:t>
      </w:r>
      <w:r w:rsidR="00F4019C">
        <w:rPr>
          <w:color w:val="000000"/>
          <w:sz w:val="28"/>
          <w:szCs w:val="28"/>
          <w:lang w:val="uk-UA"/>
        </w:rPr>
        <w:t xml:space="preserve">. Контроль за виконанням </w:t>
      </w:r>
      <w:r w:rsidR="003866D5">
        <w:rPr>
          <w:color w:val="000000"/>
          <w:sz w:val="28"/>
          <w:szCs w:val="28"/>
          <w:lang w:val="uk-UA"/>
        </w:rPr>
        <w:t xml:space="preserve"> </w:t>
      </w:r>
      <w:r w:rsidR="00F4019C">
        <w:rPr>
          <w:color w:val="000000"/>
          <w:sz w:val="28"/>
          <w:szCs w:val="28"/>
          <w:lang w:val="uk-UA"/>
        </w:rPr>
        <w:t xml:space="preserve">рішення покласти на </w:t>
      </w:r>
      <w:r w:rsidR="004609EC">
        <w:rPr>
          <w:color w:val="000000"/>
          <w:sz w:val="28"/>
          <w:szCs w:val="28"/>
          <w:lang w:val="uk-UA"/>
        </w:rPr>
        <w:t xml:space="preserve"> постійну комісію міської ради </w:t>
      </w:r>
      <w:r w:rsidR="004609EC" w:rsidRPr="00485FA1">
        <w:rPr>
          <w:sz w:val="28"/>
          <w:szCs w:val="28"/>
          <w:lang w:val="uk-UA"/>
        </w:rPr>
        <w:t>з питань житлово-комунального господарства, промисловості, транспорту  та сфери послуг</w:t>
      </w:r>
      <w:r w:rsidR="004609EC">
        <w:rPr>
          <w:sz w:val="28"/>
          <w:szCs w:val="28"/>
          <w:lang w:val="uk-UA"/>
        </w:rPr>
        <w:t>.</w:t>
      </w:r>
    </w:p>
    <w:p w:rsidR="00F4019C" w:rsidRDefault="00F4019C" w:rsidP="00E63ABD">
      <w:pPr>
        <w:ind w:firstLine="567"/>
        <w:jc w:val="both"/>
        <w:rPr>
          <w:rFonts w:ascii="Times New Roman" w:hAnsi="Times New Roman" w:cs="Times New Roman"/>
          <w:sz w:val="28"/>
          <w:szCs w:val="28"/>
          <w:lang w:val="uk-UA"/>
        </w:rPr>
      </w:pPr>
    </w:p>
    <w:p w:rsidR="003866D5" w:rsidRPr="0072188F" w:rsidRDefault="003866D5" w:rsidP="00F4019C">
      <w:pPr>
        <w:ind w:firstLine="567"/>
        <w:jc w:val="both"/>
        <w:rPr>
          <w:rFonts w:ascii="Times New Roman" w:hAnsi="Times New Roman" w:cs="Times New Roman"/>
          <w:sz w:val="28"/>
          <w:szCs w:val="28"/>
          <w:lang w:val="uk-UA"/>
        </w:rPr>
      </w:pPr>
    </w:p>
    <w:p w:rsidR="00E35CA7" w:rsidRDefault="00F4019C" w:rsidP="00E35CA7">
      <w:pPr>
        <w:rPr>
          <w:rFonts w:ascii="Times New Roman" w:hAnsi="Times New Roman" w:cs="Times New Roman"/>
          <w:sz w:val="28"/>
          <w:szCs w:val="28"/>
          <w:lang w:val="uk-UA"/>
        </w:rPr>
      </w:pPr>
      <w:r w:rsidRPr="0072188F">
        <w:rPr>
          <w:rFonts w:ascii="Times New Roman" w:hAnsi="Times New Roman" w:cs="Times New Roman"/>
          <w:sz w:val="28"/>
          <w:szCs w:val="28"/>
          <w:lang w:val="uk-UA"/>
        </w:rPr>
        <w:t>Міський голова</w:t>
      </w:r>
      <w:r w:rsidRPr="0072188F">
        <w:rPr>
          <w:rFonts w:ascii="Times New Roman" w:hAnsi="Times New Roman" w:cs="Times New Roman"/>
          <w:sz w:val="28"/>
          <w:szCs w:val="28"/>
          <w:lang w:val="uk-UA"/>
        </w:rPr>
        <w:tab/>
      </w:r>
      <w:r w:rsidRPr="0072188F">
        <w:rPr>
          <w:rFonts w:ascii="Times New Roman" w:hAnsi="Times New Roman" w:cs="Times New Roman"/>
          <w:sz w:val="28"/>
          <w:szCs w:val="28"/>
          <w:lang w:val="uk-UA"/>
        </w:rPr>
        <w:tab/>
      </w:r>
      <w:r w:rsidRPr="0072188F">
        <w:rPr>
          <w:rFonts w:ascii="Times New Roman" w:hAnsi="Times New Roman" w:cs="Times New Roman"/>
          <w:sz w:val="28"/>
          <w:szCs w:val="28"/>
          <w:lang w:val="uk-UA"/>
        </w:rPr>
        <w:tab/>
      </w:r>
      <w:r w:rsidRPr="0072188F">
        <w:rPr>
          <w:rFonts w:ascii="Times New Roman" w:hAnsi="Times New Roman" w:cs="Times New Roman"/>
          <w:sz w:val="28"/>
          <w:szCs w:val="28"/>
          <w:lang w:val="uk-UA"/>
        </w:rPr>
        <w:tab/>
      </w:r>
      <w:r w:rsidRPr="0072188F">
        <w:rPr>
          <w:rFonts w:ascii="Times New Roman" w:hAnsi="Times New Roman" w:cs="Times New Roman"/>
          <w:sz w:val="28"/>
          <w:szCs w:val="28"/>
          <w:lang w:val="uk-UA"/>
        </w:rPr>
        <w:tab/>
      </w:r>
      <w:r w:rsidRPr="0072188F">
        <w:rPr>
          <w:rFonts w:ascii="Times New Roman" w:hAnsi="Times New Roman" w:cs="Times New Roman"/>
          <w:sz w:val="28"/>
          <w:szCs w:val="28"/>
          <w:lang w:val="uk-UA"/>
        </w:rPr>
        <w:tab/>
      </w:r>
      <w:r w:rsidRPr="0072188F">
        <w:rPr>
          <w:rFonts w:ascii="Times New Roman" w:hAnsi="Times New Roman" w:cs="Times New Roman"/>
          <w:sz w:val="28"/>
          <w:szCs w:val="28"/>
          <w:lang w:val="uk-UA"/>
        </w:rPr>
        <w:tab/>
      </w:r>
      <w:r w:rsidR="00E35CA7">
        <w:rPr>
          <w:rFonts w:ascii="Times New Roman" w:hAnsi="Times New Roman" w:cs="Times New Roman"/>
          <w:sz w:val="28"/>
          <w:szCs w:val="28"/>
          <w:lang w:val="uk-UA"/>
        </w:rPr>
        <w:t>Т.М.Ковчежнюк</w:t>
      </w:r>
    </w:p>
    <w:p w:rsidR="007A06B6" w:rsidRDefault="007A06B6" w:rsidP="00E35CA7">
      <w:pPr>
        <w:rPr>
          <w:rFonts w:ascii="Times New Roman" w:hAnsi="Times New Roman" w:cs="Times New Roman"/>
          <w:sz w:val="28"/>
          <w:szCs w:val="28"/>
          <w:lang w:val="uk-UA"/>
        </w:rPr>
      </w:pPr>
    </w:p>
    <w:p w:rsidR="00F4019C" w:rsidRDefault="00F4019C" w:rsidP="00F4019C">
      <w:pPr>
        <w:rPr>
          <w:rFonts w:ascii="Times New Roman" w:hAnsi="Times New Roman" w:cs="Times New Roman"/>
          <w:b/>
          <w:sz w:val="24"/>
          <w:szCs w:val="24"/>
          <w:lang w:val="uk-UA"/>
        </w:rPr>
      </w:pPr>
    </w:p>
    <w:p w:rsidR="00F4019C" w:rsidRDefault="00F4019C" w:rsidP="00F4019C">
      <w:pPr>
        <w:rPr>
          <w:rFonts w:ascii="Times New Roman" w:hAnsi="Times New Roman" w:cs="Times New Roman"/>
          <w:b/>
          <w:sz w:val="24"/>
          <w:szCs w:val="24"/>
          <w:lang w:val="uk-UA"/>
        </w:rPr>
      </w:pPr>
    </w:p>
    <w:p w:rsidR="00F4019C" w:rsidRDefault="00F4019C" w:rsidP="00F4019C">
      <w:pPr>
        <w:rPr>
          <w:rFonts w:ascii="Times New Roman" w:hAnsi="Times New Roman" w:cs="Times New Roman"/>
          <w:b/>
          <w:sz w:val="24"/>
          <w:szCs w:val="24"/>
          <w:lang w:val="uk-UA"/>
        </w:rPr>
      </w:pPr>
    </w:p>
    <w:p w:rsidR="00F4019C" w:rsidRDefault="00F4019C" w:rsidP="00F4019C">
      <w:pPr>
        <w:rPr>
          <w:rFonts w:ascii="Times New Roman" w:hAnsi="Times New Roman" w:cs="Times New Roman"/>
          <w:b/>
          <w:sz w:val="24"/>
          <w:szCs w:val="24"/>
          <w:lang w:val="uk-UA"/>
        </w:rPr>
      </w:pPr>
    </w:p>
    <w:p w:rsidR="00F4019C" w:rsidRDefault="00F4019C" w:rsidP="00F4019C">
      <w:pPr>
        <w:rPr>
          <w:szCs w:val="28"/>
          <w:lang w:val="uk-UA"/>
        </w:rPr>
      </w:pPr>
    </w:p>
    <w:p w:rsidR="004609EC" w:rsidRDefault="004609EC" w:rsidP="00F4019C">
      <w:pPr>
        <w:rPr>
          <w:szCs w:val="28"/>
          <w:lang w:val="uk-UA"/>
        </w:rPr>
      </w:pPr>
    </w:p>
    <w:p w:rsidR="004609EC" w:rsidRDefault="004609EC" w:rsidP="00F4019C">
      <w:pPr>
        <w:rPr>
          <w:szCs w:val="28"/>
          <w:lang w:val="uk-UA"/>
        </w:rPr>
      </w:pPr>
    </w:p>
    <w:p w:rsidR="004609EC" w:rsidRDefault="004609EC" w:rsidP="00F4019C">
      <w:pPr>
        <w:rPr>
          <w:szCs w:val="28"/>
          <w:lang w:val="uk-UA"/>
        </w:rPr>
      </w:pPr>
    </w:p>
    <w:p w:rsidR="005B575C" w:rsidRDefault="005B575C" w:rsidP="00F4019C">
      <w:pPr>
        <w:rPr>
          <w:szCs w:val="28"/>
          <w:lang w:val="uk-UA"/>
        </w:rPr>
      </w:pPr>
    </w:p>
    <w:p w:rsidR="005B575C" w:rsidRDefault="005B575C" w:rsidP="00F4019C">
      <w:pPr>
        <w:rPr>
          <w:szCs w:val="28"/>
          <w:lang w:val="uk-UA"/>
        </w:rPr>
      </w:pPr>
    </w:p>
    <w:p w:rsidR="00326863" w:rsidRDefault="00F4019C" w:rsidP="00326863">
      <w:pPr>
        <w:spacing w:after="0" w:line="240" w:lineRule="auto"/>
        <w:ind w:right="98"/>
        <w:contextualSpacing/>
        <w:jc w:val="right"/>
        <w:rPr>
          <w:rFonts w:ascii="Times New Roman" w:hAnsi="Times New Roman"/>
          <w:sz w:val="28"/>
          <w:szCs w:val="28"/>
          <w:lang w:val="uk-UA"/>
        </w:rPr>
      </w:pPr>
      <w:r w:rsidRPr="00BB5159">
        <w:rPr>
          <w:rFonts w:ascii="Times New Roman" w:hAnsi="Times New Roman"/>
          <w:sz w:val="28"/>
          <w:szCs w:val="28"/>
          <w:lang w:val="uk-UA"/>
        </w:rPr>
        <w:lastRenderedPageBreak/>
        <w:t xml:space="preserve">Додаток1 до рішення </w:t>
      </w:r>
    </w:p>
    <w:p w:rsidR="00F4019C" w:rsidRPr="00BB5159" w:rsidRDefault="00326863" w:rsidP="00F4019C">
      <w:pPr>
        <w:spacing w:after="0" w:line="240" w:lineRule="auto"/>
        <w:ind w:right="98"/>
        <w:contextualSpacing/>
        <w:jc w:val="right"/>
        <w:rPr>
          <w:rFonts w:ascii="Times New Roman" w:hAnsi="Times New Roman"/>
          <w:sz w:val="28"/>
          <w:szCs w:val="28"/>
          <w:lang w:val="uk-UA"/>
        </w:rPr>
      </w:pPr>
      <w:r>
        <w:rPr>
          <w:rFonts w:ascii="Times New Roman" w:hAnsi="Times New Roman"/>
          <w:sz w:val="28"/>
          <w:szCs w:val="28"/>
          <w:lang w:val="uk-UA"/>
        </w:rPr>
        <w:t>5</w:t>
      </w:r>
      <w:r w:rsidRPr="00BB5159">
        <w:rPr>
          <w:rFonts w:ascii="Times New Roman" w:hAnsi="Times New Roman"/>
          <w:sz w:val="28"/>
          <w:szCs w:val="28"/>
          <w:lang w:val="uk-UA"/>
        </w:rPr>
        <w:t xml:space="preserve">  сесії   </w:t>
      </w:r>
      <w:r>
        <w:rPr>
          <w:rFonts w:ascii="Times New Roman" w:hAnsi="Times New Roman"/>
          <w:sz w:val="28"/>
          <w:szCs w:val="28"/>
          <w:lang w:val="uk-UA"/>
        </w:rPr>
        <w:t>7</w:t>
      </w:r>
      <w:r w:rsidRPr="00BB5159">
        <w:rPr>
          <w:rFonts w:ascii="Times New Roman" w:hAnsi="Times New Roman"/>
          <w:sz w:val="28"/>
          <w:szCs w:val="28"/>
          <w:lang w:val="uk-UA"/>
        </w:rPr>
        <w:t xml:space="preserve"> скликання</w:t>
      </w:r>
      <w:r w:rsidR="00F4019C" w:rsidRPr="00BB5159">
        <w:rPr>
          <w:rFonts w:ascii="Times New Roman" w:hAnsi="Times New Roman"/>
          <w:sz w:val="28"/>
          <w:szCs w:val="28"/>
          <w:lang w:val="uk-UA"/>
        </w:rPr>
        <w:t xml:space="preserve"> </w:t>
      </w:r>
    </w:p>
    <w:p w:rsidR="00F4019C" w:rsidRPr="00BB5159" w:rsidRDefault="003C5ABB" w:rsidP="00F4019C">
      <w:pPr>
        <w:spacing w:after="0" w:line="240" w:lineRule="auto"/>
        <w:ind w:right="98"/>
        <w:contextualSpacing/>
        <w:jc w:val="right"/>
        <w:rPr>
          <w:rFonts w:ascii="Times New Roman" w:hAnsi="Times New Roman"/>
          <w:sz w:val="28"/>
          <w:szCs w:val="28"/>
          <w:lang w:val="uk-UA"/>
        </w:rPr>
      </w:pPr>
      <w:r w:rsidRPr="00E85068">
        <w:rPr>
          <w:rFonts w:ascii="Times New Roman" w:hAnsi="Times New Roman" w:cs="Times New Roman"/>
          <w:color w:val="000000"/>
          <w:sz w:val="28"/>
          <w:szCs w:val="28"/>
          <w:lang w:val="uk-UA"/>
        </w:rPr>
        <w:t xml:space="preserve">Бобровицької </w:t>
      </w:r>
      <w:r w:rsidR="00F4019C" w:rsidRPr="00BB5159">
        <w:rPr>
          <w:rFonts w:ascii="Times New Roman" w:hAnsi="Times New Roman"/>
          <w:sz w:val="28"/>
          <w:szCs w:val="28"/>
          <w:lang w:val="uk-UA"/>
        </w:rPr>
        <w:t xml:space="preserve"> міської ради   </w:t>
      </w:r>
    </w:p>
    <w:p w:rsidR="00F4019C" w:rsidRPr="00BB5159" w:rsidRDefault="00F4019C" w:rsidP="00F4019C">
      <w:pPr>
        <w:spacing w:after="0" w:line="240" w:lineRule="auto"/>
        <w:ind w:right="98"/>
        <w:contextualSpacing/>
        <w:jc w:val="right"/>
        <w:rPr>
          <w:rFonts w:ascii="Times New Roman" w:hAnsi="Times New Roman"/>
          <w:color w:val="000000" w:themeColor="text1"/>
          <w:sz w:val="28"/>
          <w:szCs w:val="28"/>
          <w:lang w:val="uk-UA"/>
        </w:rPr>
      </w:pPr>
      <w:r w:rsidRPr="00BB5159">
        <w:rPr>
          <w:rFonts w:ascii="Times New Roman" w:hAnsi="Times New Roman"/>
          <w:color w:val="000000" w:themeColor="text1"/>
          <w:sz w:val="28"/>
          <w:szCs w:val="28"/>
          <w:lang w:val="uk-UA"/>
        </w:rPr>
        <w:t xml:space="preserve">від </w:t>
      </w:r>
      <w:r w:rsidR="00031B1A">
        <w:rPr>
          <w:rFonts w:ascii="Times New Roman" w:hAnsi="Times New Roman"/>
          <w:color w:val="000000" w:themeColor="text1"/>
          <w:sz w:val="28"/>
          <w:szCs w:val="28"/>
          <w:lang w:val="uk-UA"/>
        </w:rPr>
        <w:t xml:space="preserve">20.04.2018 </w:t>
      </w:r>
      <w:r w:rsidRPr="00BB5159">
        <w:rPr>
          <w:rFonts w:ascii="Times New Roman" w:hAnsi="Times New Roman"/>
          <w:color w:val="000000" w:themeColor="text1"/>
          <w:sz w:val="28"/>
          <w:szCs w:val="28"/>
          <w:lang w:val="uk-UA"/>
        </w:rPr>
        <w:t xml:space="preserve"> року № </w:t>
      </w:r>
      <w:r w:rsidR="00031B1A">
        <w:rPr>
          <w:rFonts w:ascii="Times New Roman" w:hAnsi="Times New Roman"/>
          <w:color w:val="000000" w:themeColor="text1"/>
          <w:sz w:val="28"/>
          <w:szCs w:val="28"/>
          <w:lang w:val="uk-UA"/>
        </w:rPr>
        <w:t xml:space="preserve"> </w:t>
      </w:r>
      <w:r w:rsidR="00F66832" w:rsidRPr="00E35CA7">
        <w:rPr>
          <w:lang w:val="uk-UA"/>
        </w:rPr>
        <w:t>№ 14</w:t>
      </w:r>
      <w:r w:rsidR="00F66832">
        <w:rPr>
          <w:lang w:val="uk-UA"/>
        </w:rPr>
        <w:t>0</w:t>
      </w:r>
      <w:r w:rsidR="00F66832" w:rsidRPr="00E35CA7">
        <w:rPr>
          <w:lang w:val="uk-UA"/>
        </w:rPr>
        <w:t>-5/</w:t>
      </w:r>
      <w:r w:rsidR="00F66832">
        <w:rPr>
          <w:lang w:val="en-US"/>
        </w:rPr>
        <w:t>VII</w:t>
      </w:r>
    </w:p>
    <w:p w:rsidR="00F4019C" w:rsidRPr="00BB5159" w:rsidRDefault="00F4019C" w:rsidP="00F4019C">
      <w:pPr>
        <w:spacing w:after="0" w:line="240" w:lineRule="auto"/>
        <w:ind w:right="98"/>
        <w:contextualSpacing/>
        <w:jc w:val="both"/>
        <w:rPr>
          <w:rFonts w:ascii="Times New Roman" w:hAnsi="Times New Roman"/>
          <w:sz w:val="28"/>
          <w:szCs w:val="28"/>
          <w:lang w:val="uk-UA"/>
        </w:rPr>
      </w:pPr>
    </w:p>
    <w:p w:rsidR="00F4019C" w:rsidRPr="00BB5159" w:rsidRDefault="00F4019C" w:rsidP="00F4019C">
      <w:pPr>
        <w:spacing w:after="0" w:line="240" w:lineRule="auto"/>
        <w:ind w:right="98"/>
        <w:contextualSpacing/>
        <w:jc w:val="both"/>
        <w:rPr>
          <w:rFonts w:ascii="Times New Roman" w:hAnsi="Times New Roman"/>
          <w:sz w:val="28"/>
          <w:szCs w:val="28"/>
          <w:lang w:val="uk-UA"/>
        </w:rPr>
      </w:pPr>
    </w:p>
    <w:p w:rsidR="00F4019C" w:rsidRDefault="00F4019C" w:rsidP="00F4019C">
      <w:pPr>
        <w:spacing w:after="0" w:line="240" w:lineRule="auto"/>
        <w:ind w:right="96"/>
        <w:contextualSpacing/>
        <w:jc w:val="center"/>
        <w:rPr>
          <w:rFonts w:ascii="Times New Roman" w:hAnsi="Times New Roman"/>
          <w:b/>
          <w:sz w:val="28"/>
          <w:szCs w:val="28"/>
          <w:lang w:val="uk-UA"/>
        </w:rPr>
      </w:pPr>
      <w:r w:rsidRPr="00BB5159">
        <w:rPr>
          <w:rFonts w:ascii="Times New Roman" w:hAnsi="Times New Roman"/>
          <w:b/>
          <w:sz w:val="28"/>
          <w:szCs w:val="28"/>
          <w:lang w:val="uk-UA"/>
        </w:rPr>
        <w:t>ПОЛОЖЕННЯ</w:t>
      </w:r>
    </w:p>
    <w:p w:rsidR="00F4019C" w:rsidRPr="00BB5159" w:rsidRDefault="00F4019C" w:rsidP="00F4019C">
      <w:pPr>
        <w:spacing w:after="0" w:line="240" w:lineRule="auto"/>
        <w:ind w:right="96"/>
        <w:contextualSpacing/>
        <w:jc w:val="center"/>
        <w:rPr>
          <w:rFonts w:ascii="Times New Roman" w:hAnsi="Times New Roman"/>
          <w:b/>
          <w:sz w:val="28"/>
          <w:szCs w:val="28"/>
          <w:lang w:val="uk-UA"/>
        </w:rPr>
      </w:pPr>
      <w:r w:rsidRPr="00BB5159">
        <w:rPr>
          <w:rFonts w:ascii="Times New Roman" w:hAnsi="Times New Roman"/>
          <w:b/>
          <w:sz w:val="28"/>
          <w:szCs w:val="28"/>
          <w:lang w:val="uk-UA"/>
        </w:rPr>
        <w:t>про відділ «Центр надання адміністративних послуг</w:t>
      </w:r>
      <w:r w:rsidR="00326863">
        <w:rPr>
          <w:rFonts w:ascii="Times New Roman" w:hAnsi="Times New Roman"/>
          <w:b/>
          <w:sz w:val="28"/>
          <w:szCs w:val="28"/>
          <w:lang w:val="uk-UA"/>
        </w:rPr>
        <w:t>»</w:t>
      </w:r>
    </w:p>
    <w:p w:rsidR="00F4019C" w:rsidRPr="00BB5159" w:rsidRDefault="00F4019C" w:rsidP="00F4019C">
      <w:pPr>
        <w:spacing w:after="0" w:line="240" w:lineRule="auto"/>
        <w:contextualSpacing/>
        <w:jc w:val="center"/>
        <w:rPr>
          <w:rFonts w:ascii="Times New Roman" w:hAnsi="Times New Roman"/>
          <w:b/>
          <w:sz w:val="28"/>
          <w:szCs w:val="28"/>
          <w:lang w:val="uk-UA"/>
        </w:rPr>
      </w:pPr>
    </w:p>
    <w:p w:rsidR="00F4019C" w:rsidRPr="00031B1A" w:rsidRDefault="00F4019C" w:rsidP="00F4019C">
      <w:pPr>
        <w:pStyle w:val="a3"/>
        <w:shd w:val="clear" w:color="auto" w:fill="FFFFFF"/>
        <w:spacing w:before="0" w:beforeAutospacing="0" w:after="150" w:afterAutospacing="0"/>
        <w:ind w:firstLine="567"/>
        <w:jc w:val="both"/>
        <w:rPr>
          <w:color w:val="000000" w:themeColor="text1"/>
          <w:sz w:val="28"/>
          <w:szCs w:val="28"/>
          <w:lang w:val="uk-UA"/>
        </w:rPr>
      </w:pPr>
      <w:bookmarkStart w:id="0" w:name="_GoBack"/>
      <w:bookmarkEnd w:id="0"/>
      <w:r w:rsidRPr="00BB5159">
        <w:rPr>
          <w:color w:val="333333"/>
          <w:sz w:val="28"/>
          <w:szCs w:val="28"/>
          <w:lang w:val="uk-UA"/>
        </w:rPr>
        <w:t xml:space="preserve">1.Положення про </w:t>
      </w:r>
      <w:r>
        <w:rPr>
          <w:color w:val="333333"/>
          <w:sz w:val="28"/>
          <w:szCs w:val="28"/>
          <w:lang w:val="uk-UA"/>
        </w:rPr>
        <w:t>відділ «</w:t>
      </w:r>
      <w:r w:rsidRPr="00BB5159">
        <w:rPr>
          <w:color w:val="333333"/>
          <w:sz w:val="28"/>
          <w:szCs w:val="28"/>
          <w:lang w:val="uk-UA"/>
        </w:rPr>
        <w:t>Центр надання адміністративних послуг</w:t>
      </w:r>
      <w:r>
        <w:rPr>
          <w:color w:val="333333"/>
          <w:sz w:val="28"/>
          <w:szCs w:val="28"/>
          <w:lang w:val="uk-UA"/>
        </w:rPr>
        <w:t>»</w:t>
      </w:r>
      <w:r w:rsidRPr="00BB5159">
        <w:rPr>
          <w:color w:val="333333"/>
          <w:sz w:val="28"/>
          <w:szCs w:val="28"/>
          <w:lang w:val="uk-UA"/>
        </w:rPr>
        <w:t xml:space="preserve"> (далі - Положення) розроблено відповідно </w:t>
      </w:r>
      <w:r w:rsidRPr="00031B1A">
        <w:rPr>
          <w:color w:val="000000" w:themeColor="text1"/>
          <w:sz w:val="28"/>
          <w:szCs w:val="28"/>
          <w:lang w:val="uk-UA"/>
        </w:rPr>
        <w:t>до</w:t>
      </w:r>
      <w:hyperlink r:id="rId8" w:tgtFrame="_blank" w:history="1">
        <w:r w:rsidRPr="00031B1A">
          <w:rPr>
            <w:rStyle w:val="apple-converted-space"/>
            <w:color w:val="000000" w:themeColor="text1"/>
            <w:sz w:val="28"/>
            <w:szCs w:val="28"/>
          </w:rPr>
          <w:t> </w:t>
        </w:r>
        <w:r w:rsidRPr="00031B1A">
          <w:rPr>
            <w:rStyle w:val="a6"/>
            <w:color w:val="000000" w:themeColor="text1"/>
            <w:sz w:val="28"/>
            <w:szCs w:val="28"/>
            <w:u w:val="none"/>
            <w:lang w:val="uk-UA"/>
          </w:rPr>
          <w:t>Закону України "Про адміністративні послуги"</w:t>
        </w:r>
      </w:hyperlink>
      <w:r w:rsidRPr="00031B1A">
        <w:rPr>
          <w:color w:val="000000" w:themeColor="text1"/>
          <w:sz w:val="28"/>
          <w:szCs w:val="28"/>
          <w:lang w:val="uk-UA"/>
        </w:rPr>
        <w:t>, з урахуванням</w:t>
      </w:r>
      <w:r w:rsidRPr="00031B1A">
        <w:rPr>
          <w:rStyle w:val="apple-converted-space"/>
          <w:color w:val="000000" w:themeColor="text1"/>
          <w:sz w:val="28"/>
          <w:szCs w:val="28"/>
        </w:rPr>
        <w:t> </w:t>
      </w:r>
      <w:hyperlink r:id="rId9" w:tgtFrame="_blank" w:history="1">
        <w:r w:rsidRPr="00031B1A">
          <w:rPr>
            <w:rStyle w:val="a6"/>
            <w:color w:val="000000" w:themeColor="text1"/>
            <w:sz w:val="28"/>
            <w:szCs w:val="28"/>
            <w:u w:val="none"/>
            <w:lang w:val="uk-UA"/>
          </w:rPr>
          <w:t xml:space="preserve">постанови Кабінету Міністрів України від 20.02.2013 № 118 "Про затвердження Примірного положення про </w:t>
        </w:r>
        <w:r w:rsidR="00D46F85">
          <w:rPr>
            <w:rStyle w:val="a6"/>
            <w:color w:val="000000" w:themeColor="text1"/>
            <w:sz w:val="28"/>
            <w:szCs w:val="28"/>
            <w:u w:val="none"/>
            <w:lang w:val="uk-UA"/>
          </w:rPr>
          <w:t>Ц</w:t>
        </w:r>
        <w:r w:rsidRPr="00031B1A">
          <w:rPr>
            <w:rStyle w:val="a6"/>
            <w:color w:val="000000" w:themeColor="text1"/>
            <w:sz w:val="28"/>
            <w:szCs w:val="28"/>
            <w:u w:val="none"/>
            <w:lang w:val="uk-UA"/>
          </w:rPr>
          <w:t>ентр надання адміністративних послуг"</w:t>
        </w:r>
      </w:hyperlink>
      <w:r w:rsidRPr="00031B1A">
        <w:rPr>
          <w:rStyle w:val="apple-converted-space"/>
          <w:color w:val="000000" w:themeColor="text1"/>
          <w:sz w:val="28"/>
          <w:szCs w:val="28"/>
        </w:rPr>
        <w:t> </w:t>
      </w:r>
      <w:r w:rsidR="00110C85" w:rsidRPr="00031B1A">
        <w:rPr>
          <w:color w:val="000000" w:themeColor="text1"/>
          <w:sz w:val="28"/>
          <w:szCs w:val="28"/>
          <w:lang w:val="uk-UA"/>
        </w:rPr>
        <w:t xml:space="preserve"> </w:t>
      </w:r>
    </w:p>
    <w:p w:rsidR="00F4019C" w:rsidRPr="00031B1A" w:rsidRDefault="00F4019C" w:rsidP="00F4019C">
      <w:pPr>
        <w:pStyle w:val="a3"/>
        <w:shd w:val="clear" w:color="auto" w:fill="FFFFFF"/>
        <w:spacing w:before="0" w:beforeAutospacing="0" w:after="150" w:afterAutospacing="0"/>
        <w:ind w:firstLine="567"/>
        <w:jc w:val="both"/>
        <w:rPr>
          <w:color w:val="000000" w:themeColor="text1"/>
          <w:sz w:val="28"/>
          <w:szCs w:val="28"/>
          <w:lang w:val="uk-UA"/>
        </w:rPr>
      </w:pPr>
      <w:r w:rsidRPr="00031B1A">
        <w:rPr>
          <w:color w:val="000000" w:themeColor="text1"/>
          <w:sz w:val="28"/>
          <w:szCs w:val="28"/>
          <w:lang w:val="uk-UA"/>
        </w:rPr>
        <w:t xml:space="preserve"> 2.Рішення щодо утворення, ліквідації або реорганізації відділу  «Центру надання адміністративних послуг»</w:t>
      </w:r>
      <w:r w:rsidR="00131A30" w:rsidRPr="00031B1A">
        <w:rPr>
          <w:color w:val="000000" w:themeColor="text1"/>
          <w:sz w:val="28"/>
          <w:szCs w:val="28"/>
          <w:lang w:val="uk-UA"/>
        </w:rPr>
        <w:t>,</w:t>
      </w:r>
      <w:r w:rsidRPr="00031B1A">
        <w:rPr>
          <w:color w:val="000000" w:themeColor="text1"/>
          <w:sz w:val="28"/>
          <w:szCs w:val="28"/>
          <w:lang w:val="uk-UA"/>
        </w:rPr>
        <w:t xml:space="preserve">  як постійно діючого робочого органу або виконавчого органу міської ради приймається </w:t>
      </w:r>
      <w:r w:rsidR="00E77874">
        <w:rPr>
          <w:color w:val="000000"/>
          <w:sz w:val="28"/>
          <w:szCs w:val="28"/>
          <w:lang w:val="uk-UA"/>
        </w:rPr>
        <w:t>Бобровицькою</w:t>
      </w:r>
      <w:r w:rsidRPr="00031B1A">
        <w:rPr>
          <w:color w:val="000000" w:themeColor="text1"/>
          <w:sz w:val="28"/>
          <w:szCs w:val="28"/>
          <w:lang w:val="uk-UA"/>
        </w:rPr>
        <w:t xml:space="preserve"> міською радою.</w:t>
      </w:r>
    </w:p>
    <w:p w:rsidR="00F4019C" w:rsidRPr="00031B1A" w:rsidRDefault="00F4019C" w:rsidP="00131A30">
      <w:pPr>
        <w:pStyle w:val="a3"/>
        <w:shd w:val="clear" w:color="auto" w:fill="FFFFFF"/>
        <w:spacing w:before="0" w:beforeAutospacing="0" w:after="150" w:afterAutospacing="0"/>
        <w:jc w:val="both"/>
        <w:rPr>
          <w:color w:val="000000" w:themeColor="text1"/>
          <w:sz w:val="28"/>
          <w:szCs w:val="28"/>
          <w:lang w:val="uk-UA"/>
        </w:rPr>
      </w:pPr>
      <w:r w:rsidRPr="00031B1A">
        <w:rPr>
          <w:color w:val="000000" w:themeColor="text1"/>
          <w:sz w:val="28"/>
          <w:szCs w:val="28"/>
          <w:lang w:val="uk-UA"/>
        </w:rPr>
        <w:t xml:space="preserve">    3.Відділ «Центр надання адміністративних послуг» є виконавчим органом </w:t>
      </w:r>
      <w:r w:rsidR="00C4290B">
        <w:rPr>
          <w:color w:val="000000"/>
          <w:sz w:val="28"/>
          <w:szCs w:val="28"/>
          <w:lang w:val="uk-UA"/>
        </w:rPr>
        <w:t>Бобровицької</w:t>
      </w:r>
      <w:r w:rsidRPr="00031B1A">
        <w:rPr>
          <w:color w:val="000000" w:themeColor="text1"/>
          <w:sz w:val="28"/>
          <w:szCs w:val="28"/>
          <w:lang w:val="uk-UA"/>
        </w:rPr>
        <w:t xml:space="preserve"> міської ради,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w:t>
      </w:r>
      <w:r w:rsidR="00D46F85">
        <w:rPr>
          <w:color w:val="000000" w:themeColor="text1"/>
          <w:sz w:val="28"/>
          <w:szCs w:val="28"/>
          <w:lang w:val="uk-UA"/>
        </w:rPr>
        <w:t>Ц</w:t>
      </w:r>
      <w:r w:rsidRPr="00031B1A">
        <w:rPr>
          <w:color w:val="000000" w:themeColor="text1"/>
          <w:sz w:val="28"/>
          <w:szCs w:val="28"/>
          <w:lang w:val="uk-UA"/>
        </w:rPr>
        <w:t xml:space="preserve">ентр надання адміністративних послуг. </w:t>
      </w:r>
      <w:r w:rsidR="00131A30" w:rsidRPr="00031B1A">
        <w:rPr>
          <w:color w:val="000000" w:themeColor="text1"/>
          <w:sz w:val="28"/>
          <w:szCs w:val="28"/>
          <w:lang w:val="uk-UA"/>
        </w:rPr>
        <w:t>Відділ «</w:t>
      </w:r>
      <w:r w:rsidRPr="00031B1A">
        <w:rPr>
          <w:color w:val="000000" w:themeColor="text1"/>
          <w:sz w:val="28"/>
          <w:szCs w:val="28"/>
          <w:lang w:val="uk-UA"/>
        </w:rPr>
        <w:t>Центр надання адміністративних послуг</w:t>
      </w:r>
      <w:r w:rsidR="00131A30" w:rsidRPr="00031B1A">
        <w:rPr>
          <w:color w:val="000000" w:themeColor="text1"/>
          <w:sz w:val="28"/>
          <w:szCs w:val="28"/>
          <w:lang w:val="uk-UA"/>
        </w:rPr>
        <w:t>»</w:t>
      </w:r>
      <w:r w:rsidRPr="00031B1A">
        <w:rPr>
          <w:color w:val="000000" w:themeColor="text1"/>
          <w:sz w:val="28"/>
          <w:szCs w:val="28"/>
          <w:lang w:val="uk-UA"/>
        </w:rPr>
        <w:t xml:space="preserve"> (далі – Центр) утворюється з метою забезпечення надання адміністративних послуг</w:t>
      </w:r>
      <w:r w:rsidR="00BE1526">
        <w:rPr>
          <w:color w:val="000000" w:themeColor="text1"/>
          <w:sz w:val="28"/>
          <w:szCs w:val="28"/>
          <w:lang w:val="uk-UA"/>
        </w:rPr>
        <w:t xml:space="preserve"> населенню</w:t>
      </w:r>
      <w:r w:rsidRPr="00031B1A">
        <w:rPr>
          <w:color w:val="000000" w:themeColor="text1"/>
          <w:sz w:val="28"/>
          <w:szCs w:val="28"/>
          <w:lang w:val="uk-UA"/>
        </w:rPr>
        <w:t xml:space="preserve">.   </w:t>
      </w: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 xml:space="preserve">4. Центр – це постійно діючий робочий орган виконавчого комітету міської ради, в якому надаються адміністративні послуги через адміністратора шляхом його взаємодії з суб’єктами надання адміністративних послуг. Рішення щодо утворення, ліквідації або реорганізації </w:t>
      </w:r>
      <w:r w:rsidR="00D46F85">
        <w:rPr>
          <w:rFonts w:ascii="Times New Roman" w:hAnsi="Times New Roman"/>
          <w:color w:val="000000" w:themeColor="text1"/>
          <w:sz w:val="28"/>
          <w:szCs w:val="28"/>
          <w:lang w:val="uk-UA"/>
        </w:rPr>
        <w:t>Ц</w:t>
      </w:r>
      <w:r w:rsidRPr="00031B1A">
        <w:rPr>
          <w:rFonts w:ascii="Times New Roman" w:hAnsi="Times New Roman"/>
          <w:color w:val="000000" w:themeColor="text1"/>
          <w:sz w:val="28"/>
          <w:szCs w:val="28"/>
          <w:lang w:val="uk-UA"/>
        </w:rPr>
        <w:t>ентру</w:t>
      </w:r>
      <w:r w:rsidR="00697709">
        <w:rPr>
          <w:rFonts w:ascii="Times New Roman" w:hAnsi="Times New Roman"/>
          <w:color w:val="000000" w:themeColor="text1"/>
          <w:sz w:val="28"/>
          <w:szCs w:val="28"/>
          <w:lang w:val="uk-UA"/>
        </w:rPr>
        <w:t>,</w:t>
      </w:r>
      <w:r w:rsidRPr="00031B1A">
        <w:rPr>
          <w:rFonts w:ascii="Times New Roman" w:hAnsi="Times New Roman"/>
          <w:color w:val="000000" w:themeColor="text1"/>
          <w:sz w:val="28"/>
          <w:szCs w:val="28"/>
          <w:lang w:val="uk-UA"/>
        </w:rPr>
        <w:t xml:space="preserve"> як постійно діючого робочого органу міської ради приймається </w:t>
      </w:r>
      <w:r w:rsidR="00962FB4">
        <w:rPr>
          <w:rFonts w:ascii="Times New Roman" w:hAnsi="Times New Roman"/>
          <w:color w:val="000000" w:themeColor="text1"/>
          <w:sz w:val="28"/>
          <w:szCs w:val="28"/>
          <w:lang w:val="uk-UA"/>
        </w:rPr>
        <w:t>міським головою.</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5. Центр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цим Положенням.</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6. Осн</w:t>
      </w:r>
      <w:r w:rsidR="00831523">
        <w:rPr>
          <w:rFonts w:ascii="Times New Roman" w:hAnsi="Times New Roman"/>
          <w:color w:val="000000" w:themeColor="text1"/>
          <w:sz w:val="28"/>
          <w:szCs w:val="28"/>
          <w:lang w:val="uk-UA"/>
        </w:rPr>
        <w:t>овними завданнями Ц</w:t>
      </w:r>
      <w:r w:rsidRPr="00031B1A">
        <w:rPr>
          <w:rFonts w:ascii="Times New Roman" w:hAnsi="Times New Roman"/>
          <w:color w:val="000000" w:themeColor="text1"/>
          <w:sz w:val="28"/>
          <w:szCs w:val="28"/>
          <w:lang w:val="uk-UA"/>
        </w:rPr>
        <w:t>ентру є:</w:t>
      </w:r>
    </w:p>
    <w:p w:rsidR="00F4019C" w:rsidRPr="00031B1A" w:rsidRDefault="00F4019C" w:rsidP="00F4019C">
      <w:pPr>
        <w:numPr>
          <w:ilvl w:val="0"/>
          <w:numId w:val="1"/>
        </w:num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 xml:space="preserve"> організація надання адміністративних послуг у найкоротший строк та за мінімальної кількості відвідувань суб’єктів звернень;</w:t>
      </w:r>
    </w:p>
    <w:p w:rsidR="00F4019C" w:rsidRPr="00031B1A" w:rsidRDefault="00F4019C" w:rsidP="00F4019C">
      <w:pPr>
        <w:numPr>
          <w:ilvl w:val="0"/>
          <w:numId w:val="1"/>
        </w:numPr>
        <w:tabs>
          <w:tab w:val="left" w:pos="993"/>
          <w:tab w:val="left" w:pos="1418"/>
          <w:tab w:val="left" w:pos="2977"/>
        </w:tabs>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спрощення процедури отримання адміністративних послуг та поліпшення якості їх надання;</w:t>
      </w:r>
    </w:p>
    <w:p w:rsidR="00F4019C" w:rsidRPr="00031B1A" w:rsidRDefault="00F4019C" w:rsidP="00F4019C">
      <w:pPr>
        <w:numPr>
          <w:ilvl w:val="0"/>
          <w:numId w:val="1"/>
        </w:numPr>
        <w:tabs>
          <w:tab w:val="left" w:pos="993"/>
        </w:tabs>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lastRenderedPageBreak/>
        <w:t>забезпечення інформування суб’єктів звернень про вимоги та порядок надання адміністративних послуг, що надаються через адміністратора.</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240" w:lineRule="auto"/>
        <w:ind w:left="170"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7. Центром забезпечується надання адміністративних послуг через адміністратора шляхом його взаємодії із суб’єктами надання адміністративних послуг. Перелік адміністративних послуг, які надаються через Центр, визначається та затверджується рішенням виконавчого комітету міської ради та включає адміністративні послуги органів виконавчої влади, перелік яких затверджений Кабінетом Міністрів України.</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240" w:lineRule="auto"/>
        <w:ind w:left="170"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8. У Центрі за рішенням</w:t>
      </w:r>
      <w:r w:rsidR="000D7F5C">
        <w:rPr>
          <w:rFonts w:ascii="Times New Roman" w:hAnsi="Times New Roman"/>
          <w:color w:val="000000" w:themeColor="text1"/>
          <w:sz w:val="28"/>
          <w:szCs w:val="28"/>
          <w:lang w:val="uk-UA"/>
        </w:rPr>
        <w:t xml:space="preserve"> міського</w:t>
      </w:r>
      <w:r w:rsidRPr="00031B1A">
        <w:rPr>
          <w:rFonts w:ascii="Times New Roman" w:hAnsi="Times New Roman"/>
          <w:color w:val="000000" w:themeColor="text1"/>
          <w:sz w:val="28"/>
          <w:szCs w:val="28"/>
          <w:lang w:val="uk-UA"/>
        </w:rPr>
        <w:t xml:space="preserve"> голови, також може здійснюватися прийняття звітів, декларацій та скарг, розгляд яких віднесено до повноважень міської ради.</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D947E6">
      <w:pPr>
        <w:spacing w:after="0" w:line="240" w:lineRule="auto"/>
        <w:ind w:left="170" w:right="57"/>
        <w:jc w:val="both"/>
        <w:rPr>
          <w:rFonts w:ascii="Times New Roman" w:hAnsi="Times New Roman"/>
          <w:color w:val="000000" w:themeColor="text1"/>
          <w:sz w:val="28"/>
          <w:szCs w:val="28"/>
          <w:lang w:val="uk-UA"/>
        </w:rPr>
      </w:pPr>
      <w:r w:rsidRPr="00D947E6">
        <w:rPr>
          <w:rFonts w:ascii="Times New Roman" w:hAnsi="Times New Roman"/>
          <w:sz w:val="28"/>
          <w:szCs w:val="28"/>
          <w:lang w:val="uk-UA"/>
        </w:rPr>
        <w:t>9.</w:t>
      </w:r>
      <w:r w:rsidRPr="00C5029D">
        <w:rPr>
          <w:rFonts w:ascii="Times New Roman" w:hAnsi="Times New Roman"/>
          <w:color w:val="FF0000"/>
          <w:sz w:val="28"/>
          <w:szCs w:val="28"/>
          <w:lang w:val="uk-UA"/>
        </w:rPr>
        <w:t xml:space="preserve"> </w:t>
      </w:r>
      <w:r w:rsidR="00D947E6">
        <w:rPr>
          <w:rFonts w:ascii="Times New Roman" w:hAnsi="Times New Roman"/>
          <w:color w:val="FF0000"/>
          <w:sz w:val="28"/>
          <w:szCs w:val="28"/>
          <w:lang w:val="uk-UA"/>
        </w:rPr>
        <w:t xml:space="preserve"> </w:t>
      </w:r>
      <w:r w:rsidRPr="00031B1A">
        <w:rPr>
          <w:rFonts w:ascii="Times New Roman" w:hAnsi="Times New Roman"/>
          <w:color w:val="000000" w:themeColor="text1"/>
          <w:sz w:val="28"/>
          <w:szCs w:val="28"/>
          <w:lang w:val="uk-UA"/>
        </w:rPr>
        <w:t>Суб’єкт звернення для отрима</w:t>
      </w:r>
      <w:r w:rsidR="00C5029D">
        <w:rPr>
          <w:rFonts w:ascii="Times New Roman" w:hAnsi="Times New Roman"/>
          <w:color w:val="000000" w:themeColor="text1"/>
          <w:sz w:val="28"/>
          <w:szCs w:val="28"/>
          <w:lang w:val="uk-UA"/>
        </w:rPr>
        <w:t>ння адміністративної послуги в Ц</w:t>
      </w:r>
      <w:r w:rsidRPr="00031B1A">
        <w:rPr>
          <w:rFonts w:ascii="Times New Roman" w:hAnsi="Times New Roman"/>
          <w:color w:val="000000" w:themeColor="text1"/>
          <w:sz w:val="28"/>
          <w:szCs w:val="28"/>
          <w:lang w:val="uk-UA"/>
        </w:rPr>
        <w:t xml:space="preserve">ентрі звертається до адміністратора – посадової особи виконавчого комітету </w:t>
      </w:r>
      <w:r w:rsidR="00C4290B" w:rsidRPr="00C4290B">
        <w:rPr>
          <w:rFonts w:ascii="Times New Roman" w:hAnsi="Times New Roman" w:cs="Times New Roman"/>
          <w:color w:val="000000"/>
          <w:sz w:val="28"/>
          <w:szCs w:val="28"/>
          <w:lang w:val="uk-UA"/>
        </w:rPr>
        <w:t>Бобровицької</w:t>
      </w:r>
      <w:r w:rsidRPr="00031B1A">
        <w:rPr>
          <w:rFonts w:ascii="Times New Roman" w:hAnsi="Times New Roman"/>
          <w:color w:val="000000" w:themeColor="text1"/>
          <w:sz w:val="28"/>
          <w:szCs w:val="28"/>
          <w:lang w:val="uk-UA"/>
        </w:rPr>
        <w:t xml:space="preserve">  міської ради,  яка організовує надання адміністративних послуг.</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Default="00F4019C" w:rsidP="00F4019C">
      <w:pPr>
        <w:spacing w:after="0" w:line="240" w:lineRule="auto"/>
        <w:ind w:left="170"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w:t>
      </w:r>
      <w:r w:rsidR="00D947E6">
        <w:rPr>
          <w:rFonts w:ascii="Times New Roman" w:hAnsi="Times New Roman"/>
          <w:color w:val="000000" w:themeColor="text1"/>
          <w:sz w:val="28"/>
          <w:szCs w:val="28"/>
          <w:lang w:val="uk-UA"/>
        </w:rPr>
        <w:t>0</w:t>
      </w:r>
      <w:r w:rsidRPr="00031B1A">
        <w:rPr>
          <w:rFonts w:ascii="Times New Roman" w:hAnsi="Times New Roman"/>
          <w:color w:val="000000" w:themeColor="text1"/>
          <w:sz w:val="28"/>
          <w:szCs w:val="28"/>
          <w:lang w:val="uk-UA"/>
        </w:rPr>
        <w:t xml:space="preserve">. Адміністратор призначається на посаду та звільняється з посади </w:t>
      </w:r>
      <w:r w:rsidR="00C5029D">
        <w:rPr>
          <w:rFonts w:ascii="Times New Roman" w:hAnsi="Times New Roman"/>
          <w:color w:val="000000" w:themeColor="text1"/>
          <w:sz w:val="28"/>
          <w:szCs w:val="28"/>
          <w:lang w:val="uk-UA"/>
        </w:rPr>
        <w:t xml:space="preserve"> міським </w:t>
      </w:r>
      <w:r w:rsidRPr="00031B1A">
        <w:rPr>
          <w:rFonts w:ascii="Times New Roman" w:hAnsi="Times New Roman"/>
          <w:color w:val="000000" w:themeColor="text1"/>
          <w:sz w:val="28"/>
          <w:szCs w:val="28"/>
          <w:lang w:val="uk-UA"/>
        </w:rPr>
        <w:t xml:space="preserve">головою. </w:t>
      </w:r>
    </w:p>
    <w:p w:rsidR="00811D9E" w:rsidRPr="00F54010" w:rsidRDefault="00811D9E" w:rsidP="00F4019C">
      <w:pPr>
        <w:spacing w:after="0" w:line="240" w:lineRule="auto"/>
        <w:ind w:left="170" w:right="57"/>
        <w:jc w:val="both"/>
        <w:rPr>
          <w:rFonts w:ascii="Times New Roman" w:hAnsi="Times New Roman"/>
          <w:sz w:val="28"/>
          <w:szCs w:val="28"/>
          <w:lang w:val="uk-UA"/>
        </w:rPr>
      </w:pPr>
    </w:p>
    <w:p w:rsidR="00F4019C" w:rsidRPr="00F54010" w:rsidRDefault="00F4019C" w:rsidP="00F4019C">
      <w:pPr>
        <w:spacing w:after="0" w:line="240" w:lineRule="auto"/>
        <w:ind w:left="170" w:right="57"/>
        <w:jc w:val="both"/>
        <w:rPr>
          <w:rFonts w:ascii="Times New Roman" w:hAnsi="Times New Roman"/>
          <w:sz w:val="28"/>
          <w:szCs w:val="28"/>
          <w:lang w:val="uk-UA"/>
        </w:rPr>
      </w:pPr>
      <w:r w:rsidRPr="00F54010">
        <w:rPr>
          <w:rFonts w:ascii="Times New Roman" w:hAnsi="Times New Roman"/>
          <w:sz w:val="28"/>
          <w:szCs w:val="28"/>
          <w:lang w:val="uk-UA"/>
        </w:rPr>
        <w:t>1</w:t>
      </w:r>
      <w:r w:rsidR="00811D9E" w:rsidRPr="00F54010">
        <w:rPr>
          <w:rFonts w:ascii="Times New Roman" w:hAnsi="Times New Roman"/>
          <w:sz w:val="28"/>
          <w:szCs w:val="28"/>
          <w:lang w:val="uk-UA"/>
        </w:rPr>
        <w:t>1</w:t>
      </w:r>
      <w:r w:rsidRPr="00F54010">
        <w:rPr>
          <w:rFonts w:ascii="Times New Roman" w:hAnsi="Times New Roman"/>
          <w:sz w:val="28"/>
          <w:szCs w:val="28"/>
          <w:lang w:val="uk-UA"/>
        </w:rPr>
        <w:t>. Адміністратор має іменну печатку (штамп) із зазначенням його прізвища, імен</w:t>
      </w:r>
      <w:r w:rsidR="00336557" w:rsidRPr="00F54010">
        <w:rPr>
          <w:rFonts w:ascii="Times New Roman" w:hAnsi="Times New Roman"/>
          <w:sz w:val="28"/>
          <w:szCs w:val="28"/>
          <w:lang w:val="uk-UA"/>
        </w:rPr>
        <w:t>і, по батькові та найменування Ц</w:t>
      </w:r>
      <w:r w:rsidRPr="00F54010">
        <w:rPr>
          <w:rFonts w:ascii="Times New Roman" w:hAnsi="Times New Roman"/>
          <w:sz w:val="28"/>
          <w:szCs w:val="28"/>
          <w:lang w:val="uk-UA"/>
        </w:rPr>
        <w:t>ентру.</w:t>
      </w:r>
    </w:p>
    <w:p w:rsidR="00F4019C" w:rsidRPr="00F54010" w:rsidRDefault="00F4019C" w:rsidP="00F4019C">
      <w:pPr>
        <w:spacing w:after="0" w:line="240" w:lineRule="auto"/>
        <w:ind w:left="170" w:right="57" w:firstLine="709"/>
        <w:jc w:val="both"/>
        <w:rPr>
          <w:rFonts w:ascii="Times New Roman" w:hAnsi="Times New Roman"/>
          <w:sz w:val="28"/>
          <w:szCs w:val="28"/>
          <w:lang w:val="uk-UA"/>
        </w:rPr>
      </w:pPr>
    </w:p>
    <w:p w:rsidR="00F4019C" w:rsidRPr="00031B1A" w:rsidRDefault="00811D9E" w:rsidP="00F4019C">
      <w:pPr>
        <w:spacing w:after="0" w:line="240" w:lineRule="auto"/>
        <w:ind w:right="5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F4019C" w:rsidRPr="00031B1A">
        <w:rPr>
          <w:rFonts w:ascii="Times New Roman" w:hAnsi="Times New Roman"/>
          <w:color w:val="000000" w:themeColor="text1"/>
          <w:sz w:val="28"/>
          <w:szCs w:val="28"/>
          <w:lang w:val="uk-UA"/>
        </w:rPr>
        <w:t>12. Основними завданнями адміністратора є:</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4) організаційне забезпечення надання адміністративних послуг суб’єктами їх надання;</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6) надання адміністративних послуг у випадках, передбачених законом.</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13. Адміністратор має право:</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5) порушувати клопотання перед керівником Центру щодо вжиття заходів з метою забезпечення ефективної роботи Центру.</w:t>
      </w:r>
    </w:p>
    <w:p w:rsidR="00F4019C" w:rsidRPr="00031B1A" w:rsidRDefault="00F4019C" w:rsidP="00F4019C">
      <w:pPr>
        <w:spacing w:after="0" w:line="240" w:lineRule="auto"/>
        <w:ind w:left="170" w:right="57"/>
        <w:jc w:val="both"/>
        <w:rPr>
          <w:rFonts w:ascii="Times New Roman" w:hAnsi="Times New Roman" w:cs="Times New Roman"/>
          <w:color w:val="000000" w:themeColor="text1"/>
          <w:sz w:val="28"/>
          <w:szCs w:val="28"/>
          <w:lang w:val="uk-UA"/>
        </w:rPr>
      </w:pPr>
      <w:r w:rsidRPr="00031B1A">
        <w:rPr>
          <w:rFonts w:ascii="Times New Roman" w:hAnsi="Times New Roman"/>
          <w:color w:val="000000" w:themeColor="text1"/>
          <w:sz w:val="28"/>
          <w:szCs w:val="28"/>
          <w:lang w:val="uk-UA"/>
        </w:rPr>
        <w:t xml:space="preserve">14. Центр </w:t>
      </w:r>
      <w:r w:rsidRPr="00031B1A">
        <w:rPr>
          <w:rStyle w:val="rvts0"/>
          <w:rFonts w:ascii="Times New Roman" w:hAnsi="Times New Roman"/>
          <w:color w:val="000000" w:themeColor="text1"/>
          <w:sz w:val="28"/>
          <w:szCs w:val="28"/>
          <w:lang w:val="uk-UA"/>
        </w:rPr>
        <w:t>очолює керівник, на якого покладається здійснення функцій з керівництва та відповідальн</w:t>
      </w:r>
      <w:r w:rsidR="00AE4C33">
        <w:rPr>
          <w:rStyle w:val="rvts0"/>
          <w:rFonts w:ascii="Times New Roman" w:hAnsi="Times New Roman"/>
          <w:color w:val="000000" w:themeColor="text1"/>
          <w:sz w:val="28"/>
          <w:szCs w:val="28"/>
          <w:lang w:val="uk-UA"/>
        </w:rPr>
        <w:t>ість за організацію діяльності Ц</w:t>
      </w:r>
      <w:r w:rsidRPr="00031B1A">
        <w:rPr>
          <w:rStyle w:val="rvts0"/>
          <w:rFonts w:ascii="Times New Roman" w:hAnsi="Times New Roman"/>
          <w:color w:val="000000" w:themeColor="text1"/>
          <w:sz w:val="28"/>
          <w:szCs w:val="28"/>
          <w:lang w:val="uk-UA"/>
        </w:rPr>
        <w:t xml:space="preserve">ентру. </w:t>
      </w:r>
      <w:r w:rsidRPr="00031B1A">
        <w:rPr>
          <w:rStyle w:val="rvts0"/>
          <w:rFonts w:ascii="Times New Roman" w:hAnsi="Times New Roman" w:cs="Times New Roman"/>
          <w:color w:val="000000" w:themeColor="text1"/>
          <w:sz w:val="28"/>
          <w:szCs w:val="28"/>
          <w:lang w:val="uk-UA"/>
        </w:rPr>
        <w:t>Керівник призначається на посаду та звільняється з посади</w:t>
      </w:r>
      <w:r w:rsidR="00AE4C33">
        <w:rPr>
          <w:rStyle w:val="rvts0"/>
          <w:rFonts w:ascii="Times New Roman" w:hAnsi="Times New Roman" w:cs="Times New Roman"/>
          <w:color w:val="000000" w:themeColor="text1"/>
          <w:sz w:val="28"/>
          <w:szCs w:val="28"/>
          <w:lang w:val="uk-UA"/>
        </w:rPr>
        <w:t xml:space="preserve"> міським</w:t>
      </w:r>
      <w:r w:rsidRPr="00031B1A">
        <w:rPr>
          <w:rStyle w:val="rvts0"/>
          <w:rFonts w:ascii="Times New Roman" w:hAnsi="Times New Roman" w:cs="Times New Roman"/>
          <w:color w:val="000000" w:themeColor="text1"/>
          <w:sz w:val="28"/>
          <w:szCs w:val="28"/>
          <w:lang w:val="uk-UA"/>
        </w:rPr>
        <w:t xml:space="preserve"> головою.</w:t>
      </w: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15. Керівник Центру відпов</w:t>
      </w:r>
      <w:r w:rsidR="00AE4C33">
        <w:rPr>
          <w:rFonts w:ascii="Times New Roman" w:hAnsi="Times New Roman"/>
          <w:color w:val="000000" w:themeColor="text1"/>
          <w:sz w:val="28"/>
          <w:szCs w:val="28"/>
          <w:lang w:val="uk-UA"/>
        </w:rPr>
        <w:t>ідно до завдань, покладених на Ц</w:t>
      </w:r>
      <w:r w:rsidRPr="00031B1A">
        <w:rPr>
          <w:rFonts w:ascii="Times New Roman" w:hAnsi="Times New Roman"/>
          <w:color w:val="000000" w:themeColor="text1"/>
          <w:sz w:val="28"/>
          <w:szCs w:val="28"/>
          <w:lang w:val="uk-UA"/>
        </w:rPr>
        <w:t>ентр:</w:t>
      </w:r>
    </w:p>
    <w:p w:rsidR="00F4019C" w:rsidRPr="00031B1A" w:rsidRDefault="00F4019C" w:rsidP="00F4019C">
      <w:pPr>
        <w:tabs>
          <w:tab w:val="left" w:pos="540"/>
        </w:tabs>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 xml:space="preserve">1) здійснює керівництво роботою Центру, несе персональну відповідальність за організацію діяльності </w:t>
      </w:r>
      <w:r w:rsidR="00D46F85">
        <w:rPr>
          <w:rFonts w:ascii="Times New Roman" w:hAnsi="Times New Roman"/>
          <w:color w:val="000000" w:themeColor="text1"/>
          <w:sz w:val="28"/>
          <w:szCs w:val="28"/>
          <w:lang w:val="uk-UA"/>
        </w:rPr>
        <w:t>Ц</w:t>
      </w:r>
      <w:r w:rsidRPr="00031B1A">
        <w:rPr>
          <w:rFonts w:ascii="Times New Roman" w:hAnsi="Times New Roman"/>
          <w:color w:val="000000" w:themeColor="text1"/>
          <w:sz w:val="28"/>
          <w:szCs w:val="28"/>
          <w:lang w:val="uk-UA"/>
        </w:rPr>
        <w:t>ентру;</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 xml:space="preserve">2) організовує діяльність Центру, у тому числі щодо взаємодії із суб’єктами надання адміністративних послуг, вживає заходів до </w:t>
      </w:r>
      <w:r w:rsidR="00AE4C33">
        <w:rPr>
          <w:rFonts w:ascii="Times New Roman" w:hAnsi="Times New Roman"/>
          <w:color w:val="000000" w:themeColor="text1"/>
          <w:sz w:val="28"/>
          <w:szCs w:val="28"/>
          <w:lang w:val="uk-UA"/>
        </w:rPr>
        <w:t>підвищення ефективності роботи Ц</w:t>
      </w:r>
      <w:r w:rsidRPr="00031B1A">
        <w:rPr>
          <w:rFonts w:ascii="Times New Roman" w:hAnsi="Times New Roman"/>
          <w:color w:val="000000" w:themeColor="text1"/>
          <w:sz w:val="28"/>
          <w:szCs w:val="28"/>
          <w:lang w:val="uk-UA"/>
        </w:rPr>
        <w:t>ентру;</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3) координує діяльність адміністратора, контролює якість та своєчасність виконання ним обов’язків;</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5) сприяє створенню належних умов праці у Центрі, вносить пропозиції міському голові щодо матеріально-технічного забезпечення Центру;</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6) розглядає скарги на діяльність чи бездіяльність адміністратора;</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7) може здійснювати функції адміністратора;</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8) виконує інші повноваження згідно з актами законодавства та цим Положенням.</w:t>
      </w: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16.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17. Прийом суб’єктів звернень у центрі здійснюється:</w:t>
      </w:r>
    </w:p>
    <w:p w:rsidR="00F4019C" w:rsidRPr="00F54010" w:rsidRDefault="00F4019C" w:rsidP="00F4019C">
      <w:pPr>
        <w:spacing w:after="0" w:line="240" w:lineRule="auto"/>
        <w:ind w:left="170" w:right="57" w:firstLine="709"/>
        <w:jc w:val="both"/>
        <w:rPr>
          <w:rFonts w:ascii="Times New Roman" w:hAnsi="Times New Roman"/>
          <w:sz w:val="28"/>
          <w:szCs w:val="28"/>
          <w:lang w:val="uk-UA"/>
        </w:rPr>
      </w:pPr>
      <w:r w:rsidRPr="00F54010">
        <w:rPr>
          <w:rFonts w:ascii="Times New Roman" w:hAnsi="Times New Roman"/>
          <w:sz w:val="28"/>
          <w:szCs w:val="28"/>
          <w:lang w:val="uk-UA"/>
        </w:rPr>
        <w:lastRenderedPageBreak/>
        <w:t>понеділок – з 8:00 до 17:00</w:t>
      </w:r>
    </w:p>
    <w:p w:rsidR="00F4019C" w:rsidRPr="00F54010" w:rsidRDefault="00F4019C" w:rsidP="00F4019C">
      <w:pPr>
        <w:spacing w:after="0" w:line="240" w:lineRule="auto"/>
        <w:ind w:left="170" w:right="57" w:firstLine="709"/>
        <w:jc w:val="both"/>
        <w:rPr>
          <w:rFonts w:ascii="Times New Roman" w:hAnsi="Times New Roman"/>
          <w:sz w:val="28"/>
          <w:szCs w:val="28"/>
          <w:lang w:val="uk-UA"/>
        </w:rPr>
      </w:pPr>
      <w:r w:rsidRPr="00F54010">
        <w:rPr>
          <w:rFonts w:ascii="Times New Roman" w:hAnsi="Times New Roman"/>
          <w:sz w:val="28"/>
          <w:szCs w:val="28"/>
          <w:lang w:val="uk-UA"/>
        </w:rPr>
        <w:t xml:space="preserve">вівторок – з 8:00 до </w:t>
      </w:r>
      <w:r w:rsidR="00B029AD" w:rsidRPr="00F54010">
        <w:rPr>
          <w:rFonts w:ascii="Times New Roman" w:hAnsi="Times New Roman"/>
          <w:sz w:val="28"/>
          <w:szCs w:val="28"/>
          <w:lang w:val="uk-UA"/>
        </w:rPr>
        <w:t>20</w:t>
      </w:r>
      <w:r w:rsidRPr="00F54010">
        <w:rPr>
          <w:rFonts w:ascii="Times New Roman" w:hAnsi="Times New Roman"/>
          <w:sz w:val="28"/>
          <w:szCs w:val="28"/>
          <w:lang w:val="uk-UA"/>
        </w:rPr>
        <w:t>:00</w:t>
      </w:r>
    </w:p>
    <w:p w:rsidR="00F4019C" w:rsidRPr="00F54010" w:rsidRDefault="00F4019C" w:rsidP="00F4019C">
      <w:pPr>
        <w:spacing w:after="0" w:line="240" w:lineRule="auto"/>
        <w:ind w:left="170" w:right="57" w:firstLine="709"/>
        <w:jc w:val="both"/>
        <w:rPr>
          <w:rFonts w:ascii="Times New Roman" w:hAnsi="Times New Roman"/>
          <w:sz w:val="28"/>
          <w:szCs w:val="28"/>
          <w:lang w:val="uk-UA"/>
        </w:rPr>
      </w:pPr>
      <w:r w:rsidRPr="00F54010">
        <w:rPr>
          <w:rFonts w:ascii="Times New Roman" w:hAnsi="Times New Roman"/>
          <w:sz w:val="28"/>
          <w:szCs w:val="28"/>
          <w:lang w:val="uk-UA"/>
        </w:rPr>
        <w:t>середа – з 8:00 до 17:00</w:t>
      </w:r>
    </w:p>
    <w:p w:rsidR="00F4019C" w:rsidRPr="00F54010" w:rsidRDefault="00131A30" w:rsidP="00F4019C">
      <w:pPr>
        <w:spacing w:after="0" w:line="240" w:lineRule="auto"/>
        <w:ind w:left="170" w:right="57" w:firstLine="709"/>
        <w:jc w:val="both"/>
        <w:rPr>
          <w:rFonts w:ascii="Times New Roman" w:hAnsi="Times New Roman"/>
          <w:sz w:val="28"/>
          <w:szCs w:val="28"/>
          <w:lang w:val="uk-UA"/>
        </w:rPr>
      </w:pPr>
      <w:r w:rsidRPr="00F54010">
        <w:rPr>
          <w:rFonts w:ascii="Times New Roman" w:hAnsi="Times New Roman"/>
          <w:sz w:val="28"/>
          <w:szCs w:val="28"/>
          <w:lang w:val="uk-UA"/>
        </w:rPr>
        <w:t>четвер</w:t>
      </w:r>
      <w:r w:rsidR="00F4019C" w:rsidRPr="00F54010">
        <w:rPr>
          <w:rFonts w:ascii="Times New Roman" w:hAnsi="Times New Roman"/>
          <w:sz w:val="28"/>
          <w:szCs w:val="28"/>
          <w:lang w:val="uk-UA"/>
        </w:rPr>
        <w:t xml:space="preserve"> – з 8:00 до </w:t>
      </w:r>
      <w:r w:rsidR="00B029AD" w:rsidRPr="00F54010">
        <w:rPr>
          <w:rFonts w:ascii="Times New Roman" w:hAnsi="Times New Roman"/>
          <w:sz w:val="28"/>
          <w:szCs w:val="28"/>
          <w:lang w:val="uk-UA"/>
        </w:rPr>
        <w:t>20</w:t>
      </w:r>
      <w:r w:rsidR="00F4019C" w:rsidRPr="00F54010">
        <w:rPr>
          <w:rFonts w:ascii="Times New Roman" w:hAnsi="Times New Roman"/>
          <w:sz w:val="28"/>
          <w:szCs w:val="28"/>
          <w:lang w:val="uk-UA"/>
        </w:rPr>
        <w:t>:00</w:t>
      </w:r>
    </w:p>
    <w:p w:rsidR="00F4019C" w:rsidRPr="00F54010" w:rsidRDefault="00F4019C" w:rsidP="00F4019C">
      <w:pPr>
        <w:spacing w:after="0" w:line="240" w:lineRule="auto"/>
        <w:ind w:left="170" w:right="57" w:firstLine="709"/>
        <w:jc w:val="both"/>
        <w:rPr>
          <w:rFonts w:ascii="Times New Roman" w:hAnsi="Times New Roman"/>
          <w:sz w:val="28"/>
          <w:szCs w:val="28"/>
          <w:lang w:val="uk-UA"/>
        </w:rPr>
      </w:pPr>
      <w:r w:rsidRPr="00F54010">
        <w:rPr>
          <w:rFonts w:ascii="Times New Roman" w:hAnsi="Times New Roman"/>
          <w:sz w:val="28"/>
          <w:szCs w:val="28"/>
          <w:lang w:val="uk-UA"/>
        </w:rPr>
        <w:t>п'ятниця</w:t>
      </w:r>
      <w:r w:rsidR="00131A30" w:rsidRPr="00F54010">
        <w:rPr>
          <w:rFonts w:ascii="Times New Roman" w:hAnsi="Times New Roman"/>
          <w:sz w:val="28"/>
          <w:szCs w:val="28"/>
          <w:lang w:val="uk-UA"/>
        </w:rPr>
        <w:t xml:space="preserve"> </w:t>
      </w:r>
      <w:r w:rsidR="000877A0" w:rsidRPr="00F54010">
        <w:rPr>
          <w:rFonts w:ascii="Times New Roman" w:hAnsi="Times New Roman"/>
          <w:sz w:val="28"/>
          <w:szCs w:val="28"/>
          <w:lang w:val="uk-UA"/>
        </w:rPr>
        <w:t>– з 8:00 до 1</w:t>
      </w:r>
      <w:r w:rsidR="00B029AD" w:rsidRPr="00F54010">
        <w:rPr>
          <w:rFonts w:ascii="Times New Roman" w:hAnsi="Times New Roman"/>
          <w:sz w:val="28"/>
          <w:szCs w:val="28"/>
          <w:lang w:val="uk-UA"/>
        </w:rPr>
        <w:t>7</w:t>
      </w:r>
      <w:r w:rsidR="000877A0" w:rsidRPr="00F54010">
        <w:rPr>
          <w:rFonts w:ascii="Times New Roman" w:hAnsi="Times New Roman"/>
          <w:sz w:val="28"/>
          <w:szCs w:val="28"/>
          <w:lang w:val="uk-UA"/>
        </w:rPr>
        <w:t>:00</w:t>
      </w:r>
    </w:p>
    <w:p w:rsidR="000877A0" w:rsidRPr="00F54010" w:rsidRDefault="000877A0" w:rsidP="00F4019C">
      <w:pPr>
        <w:spacing w:after="0" w:line="240" w:lineRule="auto"/>
        <w:ind w:left="170" w:right="57" w:firstLine="709"/>
        <w:jc w:val="both"/>
        <w:rPr>
          <w:rFonts w:ascii="Times New Roman" w:hAnsi="Times New Roman"/>
          <w:sz w:val="28"/>
          <w:szCs w:val="28"/>
          <w:lang w:val="uk-UA"/>
        </w:rPr>
      </w:pPr>
      <w:r w:rsidRPr="00F54010">
        <w:rPr>
          <w:rFonts w:ascii="Times New Roman" w:hAnsi="Times New Roman"/>
          <w:sz w:val="28"/>
          <w:szCs w:val="28"/>
          <w:lang w:val="uk-UA"/>
        </w:rPr>
        <w:t xml:space="preserve">субота з </w:t>
      </w:r>
      <w:r w:rsidR="00615D23" w:rsidRPr="00F54010">
        <w:rPr>
          <w:rFonts w:ascii="Times New Roman" w:hAnsi="Times New Roman"/>
          <w:sz w:val="28"/>
          <w:szCs w:val="28"/>
          <w:lang w:val="uk-UA"/>
        </w:rPr>
        <w:t>9</w:t>
      </w:r>
      <w:r w:rsidRPr="00F54010">
        <w:rPr>
          <w:rFonts w:ascii="Times New Roman" w:hAnsi="Times New Roman"/>
          <w:sz w:val="28"/>
          <w:szCs w:val="28"/>
          <w:lang w:val="uk-UA"/>
        </w:rPr>
        <w:t>-00 до 1</w:t>
      </w:r>
      <w:r w:rsidR="00615D23" w:rsidRPr="00F54010">
        <w:rPr>
          <w:rFonts w:ascii="Times New Roman" w:hAnsi="Times New Roman"/>
          <w:sz w:val="28"/>
          <w:szCs w:val="28"/>
          <w:lang w:val="uk-UA"/>
        </w:rPr>
        <w:t>7</w:t>
      </w:r>
      <w:r w:rsidRPr="00F54010">
        <w:rPr>
          <w:rFonts w:ascii="Times New Roman" w:hAnsi="Times New Roman"/>
          <w:sz w:val="28"/>
          <w:szCs w:val="28"/>
          <w:lang w:val="uk-UA"/>
        </w:rPr>
        <w:t>-00</w:t>
      </w:r>
    </w:p>
    <w:p w:rsidR="00F4019C" w:rsidRPr="00031B1A" w:rsidRDefault="00F4019C" w:rsidP="00F4019C">
      <w:pPr>
        <w:spacing w:after="0" w:line="24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240" w:lineRule="auto"/>
        <w:ind w:right="57"/>
        <w:jc w:val="both"/>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18. Фінансування та матеріально-те</w:t>
      </w:r>
      <w:r w:rsidR="00203E94">
        <w:rPr>
          <w:rFonts w:ascii="Times New Roman" w:hAnsi="Times New Roman"/>
          <w:color w:val="000000" w:themeColor="text1"/>
          <w:sz w:val="28"/>
          <w:szCs w:val="28"/>
          <w:lang w:val="uk-UA"/>
        </w:rPr>
        <w:t>хнічне забезпечення діяльності Ц</w:t>
      </w:r>
      <w:r w:rsidRPr="00031B1A">
        <w:rPr>
          <w:rFonts w:ascii="Times New Roman" w:hAnsi="Times New Roman"/>
          <w:color w:val="000000" w:themeColor="text1"/>
          <w:sz w:val="28"/>
          <w:szCs w:val="28"/>
          <w:lang w:val="uk-UA"/>
        </w:rPr>
        <w:t>ентр</w:t>
      </w:r>
      <w:r w:rsidR="00203E94">
        <w:rPr>
          <w:rFonts w:ascii="Times New Roman" w:hAnsi="Times New Roman"/>
          <w:color w:val="000000" w:themeColor="text1"/>
          <w:sz w:val="28"/>
          <w:szCs w:val="28"/>
          <w:lang w:val="uk-UA"/>
        </w:rPr>
        <w:t>у здійснюється за рахунок міськ</w:t>
      </w:r>
      <w:r w:rsidRPr="00031B1A">
        <w:rPr>
          <w:rFonts w:ascii="Times New Roman" w:hAnsi="Times New Roman"/>
          <w:color w:val="000000" w:themeColor="text1"/>
          <w:sz w:val="28"/>
          <w:szCs w:val="28"/>
          <w:lang w:val="uk-UA"/>
        </w:rPr>
        <w:t>ого бюджету.</w:t>
      </w:r>
    </w:p>
    <w:p w:rsidR="00F4019C" w:rsidRPr="00031B1A" w:rsidRDefault="00F4019C" w:rsidP="00F4019C">
      <w:pPr>
        <w:spacing w:after="0" w:line="360" w:lineRule="auto"/>
        <w:ind w:left="170" w:right="57" w:firstLine="709"/>
        <w:jc w:val="both"/>
        <w:rPr>
          <w:rFonts w:ascii="Times New Roman" w:hAnsi="Times New Roman"/>
          <w:color w:val="000000" w:themeColor="text1"/>
          <w:sz w:val="28"/>
          <w:szCs w:val="28"/>
          <w:lang w:val="uk-UA"/>
        </w:rPr>
      </w:pPr>
    </w:p>
    <w:p w:rsidR="00F4019C" w:rsidRPr="00031B1A" w:rsidRDefault="00F4019C" w:rsidP="00F4019C">
      <w:pPr>
        <w:spacing w:after="0" w:line="360" w:lineRule="auto"/>
        <w:ind w:right="57"/>
        <w:jc w:val="both"/>
        <w:rPr>
          <w:rFonts w:ascii="Times New Roman" w:hAnsi="Times New Roman"/>
          <w:color w:val="000000" w:themeColor="text1"/>
          <w:sz w:val="28"/>
          <w:szCs w:val="28"/>
          <w:lang w:val="uk-UA"/>
        </w:rPr>
      </w:pPr>
    </w:p>
    <w:tbl>
      <w:tblPr>
        <w:tblStyle w:val="a5"/>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360"/>
      </w:tblGrid>
      <w:tr w:rsidR="00F4019C" w:rsidRPr="00031B1A" w:rsidTr="00125C84">
        <w:trPr>
          <w:trHeight w:val="404"/>
        </w:trPr>
        <w:tc>
          <w:tcPr>
            <w:tcW w:w="4287" w:type="dxa"/>
          </w:tcPr>
          <w:p w:rsidR="00F4019C" w:rsidRPr="00031B1A" w:rsidRDefault="00F4019C" w:rsidP="00F11821">
            <w:pPr>
              <w:pStyle w:val="a4"/>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 xml:space="preserve">Секретар </w:t>
            </w:r>
            <w:r w:rsidR="00F11821">
              <w:rPr>
                <w:rFonts w:ascii="Times New Roman" w:hAnsi="Times New Roman"/>
                <w:color w:val="000000" w:themeColor="text1"/>
                <w:sz w:val="28"/>
                <w:szCs w:val="28"/>
                <w:lang w:val="uk-UA"/>
              </w:rPr>
              <w:t xml:space="preserve"> </w:t>
            </w:r>
            <w:r w:rsidRPr="00031B1A">
              <w:rPr>
                <w:rFonts w:ascii="Times New Roman" w:hAnsi="Times New Roman"/>
                <w:color w:val="000000" w:themeColor="text1"/>
                <w:sz w:val="28"/>
                <w:szCs w:val="28"/>
                <w:lang w:val="uk-UA"/>
              </w:rPr>
              <w:t xml:space="preserve"> ради</w:t>
            </w:r>
          </w:p>
        </w:tc>
        <w:tc>
          <w:tcPr>
            <w:tcW w:w="4360" w:type="dxa"/>
          </w:tcPr>
          <w:p w:rsidR="00F4019C" w:rsidRPr="00031B1A" w:rsidRDefault="00F4019C" w:rsidP="00F11821">
            <w:pPr>
              <w:pStyle w:val="a4"/>
              <w:tabs>
                <w:tab w:val="left" w:pos="990"/>
              </w:tabs>
              <w:rPr>
                <w:rFonts w:ascii="Times New Roman" w:hAnsi="Times New Roman"/>
                <w:color w:val="000000" w:themeColor="text1"/>
                <w:sz w:val="28"/>
                <w:szCs w:val="28"/>
                <w:lang w:val="uk-UA" w:eastAsia="ru-RU"/>
              </w:rPr>
            </w:pPr>
            <w:r w:rsidRPr="00031B1A">
              <w:rPr>
                <w:rFonts w:ascii="Times New Roman" w:hAnsi="Times New Roman"/>
                <w:color w:val="000000" w:themeColor="text1"/>
                <w:sz w:val="28"/>
                <w:szCs w:val="28"/>
                <w:lang w:val="uk-UA" w:eastAsia="ru-RU"/>
              </w:rPr>
              <w:t xml:space="preserve">                               </w:t>
            </w:r>
            <w:r w:rsidR="00F11821">
              <w:rPr>
                <w:rFonts w:ascii="Times New Roman" w:hAnsi="Times New Roman"/>
                <w:color w:val="000000" w:themeColor="text1"/>
                <w:sz w:val="28"/>
                <w:szCs w:val="28"/>
                <w:lang w:val="uk-UA" w:eastAsia="ru-RU"/>
              </w:rPr>
              <w:t>Л.Гринь</w:t>
            </w:r>
            <w:r w:rsidRPr="00031B1A">
              <w:rPr>
                <w:rFonts w:ascii="Times New Roman" w:hAnsi="Times New Roman"/>
                <w:color w:val="000000" w:themeColor="text1"/>
                <w:sz w:val="28"/>
                <w:szCs w:val="28"/>
                <w:lang w:val="uk-UA" w:eastAsia="ru-RU"/>
              </w:rPr>
              <w:tab/>
            </w:r>
          </w:p>
        </w:tc>
      </w:tr>
    </w:tbl>
    <w:p w:rsidR="00F4019C" w:rsidRPr="00031B1A" w:rsidRDefault="00F4019C" w:rsidP="00F4019C">
      <w:pPr>
        <w:spacing w:after="0" w:line="360" w:lineRule="auto"/>
        <w:ind w:right="96" w:firstLine="567"/>
        <w:jc w:val="both"/>
        <w:rPr>
          <w:rFonts w:ascii="Times New Roman" w:hAnsi="Times New Roman"/>
          <w:color w:val="000000" w:themeColor="text1"/>
          <w:sz w:val="28"/>
          <w:szCs w:val="28"/>
          <w:lang w:val="uk-UA"/>
        </w:rPr>
      </w:pPr>
    </w:p>
    <w:p w:rsidR="00F4019C" w:rsidRPr="00031B1A" w:rsidRDefault="00F4019C" w:rsidP="00F4019C">
      <w:pPr>
        <w:spacing w:after="0" w:line="360" w:lineRule="auto"/>
        <w:ind w:right="96" w:firstLine="567"/>
        <w:jc w:val="both"/>
        <w:rPr>
          <w:rFonts w:ascii="Times New Roman" w:hAnsi="Times New Roman"/>
          <w:color w:val="000000" w:themeColor="text1"/>
          <w:sz w:val="28"/>
          <w:szCs w:val="28"/>
          <w:lang w:val="uk-UA"/>
        </w:rPr>
      </w:pPr>
    </w:p>
    <w:p w:rsidR="00F4019C" w:rsidRPr="00031B1A" w:rsidRDefault="00F4019C" w:rsidP="00F4019C">
      <w:pPr>
        <w:spacing w:after="0"/>
        <w:rPr>
          <w:rFonts w:ascii="Times New Roman" w:hAnsi="Times New Roman"/>
          <w:color w:val="000000" w:themeColor="text1"/>
          <w:sz w:val="28"/>
          <w:szCs w:val="28"/>
          <w:lang w:val="uk-UA"/>
        </w:rPr>
      </w:pP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r w:rsidRPr="00031B1A">
        <w:rPr>
          <w:rFonts w:ascii="Times New Roman" w:hAnsi="Times New Roman"/>
          <w:color w:val="000000" w:themeColor="text1"/>
          <w:sz w:val="28"/>
          <w:szCs w:val="28"/>
          <w:lang w:val="uk-UA"/>
        </w:rPr>
        <w:tab/>
      </w: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F4019C" w:rsidRPr="00031B1A" w:rsidRDefault="00F4019C" w:rsidP="00F4019C">
      <w:pPr>
        <w:tabs>
          <w:tab w:val="left" w:pos="1029"/>
        </w:tabs>
        <w:rPr>
          <w:rFonts w:ascii="Times New Roman" w:hAnsi="Times New Roman" w:cs="Times New Roman"/>
          <w:color w:val="000000" w:themeColor="text1"/>
          <w:sz w:val="28"/>
          <w:szCs w:val="28"/>
          <w:lang w:val="uk-UA"/>
        </w:rPr>
      </w:pPr>
    </w:p>
    <w:p w:rsidR="00131A30" w:rsidRDefault="00131A30" w:rsidP="00F4019C">
      <w:pPr>
        <w:tabs>
          <w:tab w:val="left" w:pos="1029"/>
        </w:tabs>
        <w:rPr>
          <w:rFonts w:ascii="Times New Roman" w:hAnsi="Times New Roman" w:cs="Times New Roman"/>
          <w:color w:val="000000" w:themeColor="text1"/>
          <w:sz w:val="28"/>
          <w:szCs w:val="28"/>
          <w:lang w:val="uk-UA"/>
        </w:rPr>
      </w:pPr>
    </w:p>
    <w:p w:rsidR="009C2BAC" w:rsidRDefault="009C2BAC" w:rsidP="00F4019C">
      <w:pPr>
        <w:tabs>
          <w:tab w:val="left" w:pos="1029"/>
        </w:tabs>
        <w:rPr>
          <w:rFonts w:ascii="Times New Roman" w:hAnsi="Times New Roman" w:cs="Times New Roman"/>
          <w:color w:val="000000" w:themeColor="text1"/>
          <w:sz w:val="28"/>
          <w:szCs w:val="28"/>
          <w:lang w:val="uk-UA"/>
        </w:rPr>
      </w:pPr>
    </w:p>
    <w:p w:rsidR="008310B5" w:rsidRDefault="008310B5" w:rsidP="00F4019C">
      <w:pPr>
        <w:tabs>
          <w:tab w:val="left" w:pos="1029"/>
        </w:tabs>
        <w:rPr>
          <w:rFonts w:ascii="Times New Roman" w:hAnsi="Times New Roman" w:cs="Times New Roman"/>
          <w:color w:val="000000" w:themeColor="text1"/>
          <w:sz w:val="28"/>
          <w:szCs w:val="28"/>
          <w:lang w:val="uk-UA"/>
        </w:rPr>
      </w:pPr>
    </w:p>
    <w:p w:rsidR="008310B5" w:rsidRDefault="008310B5" w:rsidP="00F4019C">
      <w:pPr>
        <w:tabs>
          <w:tab w:val="left" w:pos="1029"/>
        </w:tabs>
        <w:rPr>
          <w:rFonts w:ascii="Times New Roman" w:hAnsi="Times New Roman" w:cs="Times New Roman"/>
          <w:color w:val="000000" w:themeColor="text1"/>
          <w:sz w:val="28"/>
          <w:szCs w:val="28"/>
          <w:lang w:val="uk-UA"/>
        </w:rPr>
      </w:pPr>
    </w:p>
    <w:p w:rsidR="009C2BAC" w:rsidRDefault="009C2BAC" w:rsidP="00F4019C">
      <w:pPr>
        <w:tabs>
          <w:tab w:val="left" w:pos="1029"/>
        </w:tabs>
        <w:rPr>
          <w:rFonts w:ascii="Times New Roman" w:hAnsi="Times New Roman" w:cs="Times New Roman"/>
          <w:color w:val="000000" w:themeColor="text1"/>
          <w:sz w:val="28"/>
          <w:szCs w:val="28"/>
          <w:lang w:val="uk-UA"/>
        </w:rPr>
      </w:pPr>
    </w:p>
    <w:p w:rsidR="009C2BAC" w:rsidRDefault="009C2BAC" w:rsidP="00F4019C">
      <w:pPr>
        <w:tabs>
          <w:tab w:val="left" w:pos="1029"/>
        </w:tabs>
        <w:rPr>
          <w:rFonts w:ascii="Times New Roman" w:hAnsi="Times New Roman" w:cs="Times New Roman"/>
          <w:color w:val="000000" w:themeColor="text1"/>
          <w:sz w:val="28"/>
          <w:szCs w:val="28"/>
          <w:lang w:val="uk-UA"/>
        </w:rPr>
      </w:pPr>
    </w:p>
    <w:p w:rsidR="009C2BAC" w:rsidRDefault="009C2BAC" w:rsidP="00F4019C">
      <w:pPr>
        <w:tabs>
          <w:tab w:val="left" w:pos="1029"/>
        </w:tabs>
        <w:rPr>
          <w:rFonts w:ascii="Times New Roman" w:hAnsi="Times New Roman" w:cs="Times New Roman"/>
          <w:color w:val="000000" w:themeColor="text1"/>
          <w:sz w:val="28"/>
          <w:szCs w:val="28"/>
          <w:lang w:val="uk-UA"/>
        </w:rPr>
      </w:pPr>
    </w:p>
    <w:p w:rsidR="001E5770" w:rsidRPr="00031B1A" w:rsidRDefault="001E5770" w:rsidP="00F4019C">
      <w:pPr>
        <w:tabs>
          <w:tab w:val="left" w:pos="1029"/>
        </w:tabs>
        <w:rPr>
          <w:rFonts w:ascii="Times New Roman" w:hAnsi="Times New Roman" w:cs="Times New Roman"/>
          <w:color w:val="000000" w:themeColor="text1"/>
          <w:sz w:val="28"/>
          <w:szCs w:val="28"/>
          <w:lang w:val="uk-UA"/>
        </w:rPr>
      </w:pPr>
    </w:p>
    <w:p w:rsidR="00F4019C" w:rsidRPr="00031B1A" w:rsidRDefault="00473EA0" w:rsidP="001462FB">
      <w:pPr>
        <w:spacing w:after="0" w:line="240" w:lineRule="auto"/>
        <w:ind w:right="98"/>
        <w:contextualSpacing/>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p>
    <w:sectPr w:rsidR="00F4019C" w:rsidRPr="00031B1A" w:rsidSect="00897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6131"/>
    <w:multiLevelType w:val="hybridMultilevel"/>
    <w:tmpl w:val="3682974E"/>
    <w:lvl w:ilvl="0" w:tplc="24DA2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A12424"/>
    <w:multiLevelType w:val="hybridMultilevel"/>
    <w:tmpl w:val="BC5819C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
    <w:nsid w:val="48B9123F"/>
    <w:multiLevelType w:val="hybridMultilevel"/>
    <w:tmpl w:val="7A14CDFC"/>
    <w:lvl w:ilvl="0" w:tplc="59CC6DC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4019C"/>
    <w:rsid w:val="000040E5"/>
    <w:rsid w:val="00010EAF"/>
    <w:rsid w:val="00016818"/>
    <w:rsid w:val="00024234"/>
    <w:rsid w:val="0002485E"/>
    <w:rsid w:val="00031B1A"/>
    <w:rsid w:val="00037AFB"/>
    <w:rsid w:val="00040AFF"/>
    <w:rsid w:val="0004500E"/>
    <w:rsid w:val="00046F4B"/>
    <w:rsid w:val="00066593"/>
    <w:rsid w:val="000838F0"/>
    <w:rsid w:val="000876E7"/>
    <w:rsid w:val="000877A0"/>
    <w:rsid w:val="000B4961"/>
    <w:rsid w:val="000D7F5C"/>
    <w:rsid w:val="000F7B0B"/>
    <w:rsid w:val="00101E5D"/>
    <w:rsid w:val="001031EF"/>
    <w:rsid w:val="00110C85"/>
    <w:rsid w:val="00124AFC"/>
    <w:rsid w:val="00131169"/>
    <w:rsid w:val="00131A30"/>
    <w:rsid w:val="001462FB"/>
    <w:rsid w:val="00147D99"/>
    <w:rsid w:val="00162FE2"/>
    <w:rsid w:val="00163456"/>
    <w:rsid w:val="00174AB5"/>
    <w:rsid w:val="00182095"/>
    <w:rsid w:val="00187AD9"/>
    <w:rsid w:val="001C4AF7"/>
    <w:rsid w:val="001D2138"/>
    <w:rsid w:val="001E5770"/>
    <w:rsid w:val="001F695B"/>
    <w:rsid w:val="00203E94"/>
    <w:rsid w:val="00234ECC"/>
    <w:rsid w:val="002554C9"/>
    <w:rsid w:val="00285F52"/>
    <w:rsid w:val="002A70F4"/>
    <w:rsid w:val="002C28EB"/>
    <w:rsid w:val="002E373D"/>
    <w:rsid w:val="003047A5"/>
    <w:rsid w:val="00314F79"/>
    <w:rsid w:val="00326863"/>
    <w:rsid w:val="003322AA"/>
    <w:rsid w:val="00336557"/>
    <w:rsid w:val="00357BD0"/>
    <w:rsid w:val="00363D84"/>
    <w:rsid w:val="003866D5"/>
    <w:rsid w:val="0039635C"/>
    <w:rsid w:val="003A1639"/>
    <w:rsid w:val="003B5CA2"/>
    <w:rsid w:val="003C13AD"/>
    <w:rsid w:val="003C5ABB"/>
    <w:rsid w:val="003D1257"/>
    <w:rsid w:val="003F2F32"/>
    <w:rsid w:val="003F372E"/>
    <w:rsid w:val="004038EF"/>
    <w:rsid w:val="0043195F"/>
    <w:rsid w:val="0045321B"/>
    <w:rsid w:val="004541C0"/>
    <w:rsid w:val="00457D5A"/>
    <w:rsid w:val="004609EC"/>
    <w:rsid w:val="00460EE0"/>
    <w:rsid w:val="00461A28"/>
    <w:rsid w:val="00473EA0"/>
    <w:rsid w:val="00482325"/>
    <w:rsid w:val="004963FB"/>
    <w:rsid w:val="004C24B9"/>
    <w:rsid w:val="004C58DB"/>
    <w:rsid w:val="004F2B20"/>
    <w:rsid w:val="00522952"/>
    <w:rsid w:val="0057590A"/>
    <w:rsid w:val="005903AA"/>
    <w:rsid w:val="005B575C"/>
    <w:rsid w:val="005B799A"/>
    <w:rsid w:val="005C32A4"/>
    <w:rsid w:val="005D4DFC"/>
    <w:rsid w:val="005E399F"/>
    <w:rsid w:val="00601367"/>
    <w:rsid w:val="006067F8"/>
    <w:rsid w:val="00612BA1"/>
    <w:rsid w:val="00615D23"/>
    <w:rsid w:val="00616F8D"/>
    <w:rsid w:val="00637710"/>
    <w:rsid w:val="00652185"/>
    <w:rsid w:val="0065554B"/>
    <w:rsid w:val="0067242D"/>
    <w:rsid w:val="006922C1"/>
    <w:rsid w:val="00697709"/>
    <w:rsid w:val="006A1E96"/>
    <w:rsid w:val="006A551C"/>
    <w:rsid w:val="006F7C17"/>
    <w:rsid w:val="00711E88"/>
    <w:rsid w:val="00713E32"/>
    <w:rsid w:val="00716ED1"/>
    <w:rsid w:val="00740051"/>
    <w:rsid w:val="00782C85"/>
    <w:rsid w:val="0079079E"/>
    <w:rsid w:val="007A06B6"/>
    <w:rsid w:val="007A44E1"/>
    <w:rsid w:val="007A5F48"/>
    <w:rsid w:val="007C306B"/>
    <w:rsid w:val="007E5DAE"/>
    <w:rsid w:val="008116AC"/>
    <w:rsid w:val="00811D9E"/>
    <w:rsid w:val="00821A25"/>
    <w:rsid w:val="008310B5"/>
    <w:rsid w:val="00831523"/>
    <w:rsid w:val="00832F27"/>
    <w:rsid w:val="00855F83"/>
    <w:rsid w:val="008573B4"/>
    <w:rsid w:val="00874C84"/>
    <w:rsid w:val="008811F5"/>
    <w:rsid w:val="00892C76"/>
    <w:rsid w:val="00897C26"/>
    <w:rsid w:val="008D41EB"/>
    <w:rsid w:val="008E0834"/>
    <w:rsid w:val="00911346"/>
    <w:rsid w:val="0093371F"/>
    <w:rsid w:val="00953F69"/>
    <w:rsid w:val="00955458"/>
    <w:rsid w:val="00962FB4"/>
    <w:rsid w:val="0098353E"/>
    <w:rsid w:val="009838CF"/>
    <w:rsid w:val="00986743"/>
    <w:rsid w:val="009B3837"/>
    <w:rsid w:val="009B65D7"/>
    <w:rsid w:val="009C2BAC"/>
    <w:rsid w:val="009C3475"/>
    <w:rsid w:val="009F1A78"/>
    <w:rsid w:val="00A020C3"/>
    <w:rsid w:val="00A031C6"/>
    <w:rsid w:val="00A05C66"/>
    <w:rsid w:val="00A119AE"/>
    <w:rsid w:val="00A24E7B"/>
    <w:rsid w:val="00A4753A"/>
    <w:rsid w:val="00A60BFD"/>
    <w:rsid w:val="00A660F7"/>
    <w:rsid w:val="00A7431E"/>
    <w:rsid w:val="00A95A10"/>
    <w:rsid w:val="00AC64FD"/>
    <w:rsid w:val="00AD5F1B"/>
    <w:rsid w:val="00AE4C33"/>
    <w:rsid w:val="00AF5E4E"/>
    <w:rsid w:val="00AF6CEB"/>
    <w:rsid w:val="00B029AD"/>
    <w:rsid w:val="00B04D00"/>
    <w:rsid w:val="00B07861"/>
    <w:rsid w:val="00B10C20"/>
    <w:rsid w:val="00B16D2F"/>
    <w:rsid w:val="00B2159B"/>
    <w:rsid w:val="00B23FD0"/>
    <w:rsid w:val="00B51ECB"/>
    <w:rsid w:val="00B6173D"/>
    <w:rsid w:val="00B61796"/>
    <w:rsid w:val="00B756F5"/>
    <w:rsid w:val="00BB71A1"/>
    <w:rsid w:val="00BD34AA"/>
    <w:rsid w:val="00BE1526"/>
    <w:rsid w:val="00C05645"/>
    <w:rsid w:val="00C16F66"/>
    <w:rsid w:val="00C31308"/>
    <w:rsid w:val="00C348FC"/>
    <w:rsid w:val="00C3649E"/>
    <w:rsid w:val="00C4290B"/>
    <w:rsid w:val="00C5029D"/>
    <w:rsid w:val="00C615EA"/>
    <w:rsid w:val="00C8165C"/>
    <w:rsid w:val="00C86555"/>
    <w:rsid w:val="00CA1DDF"/>
    <w:rsid w:val="00CB0132"/>
    <w:rsid w:val="00CC749D"/>
    <w:rsid w:val="00CD2604"/>
    <w:rsid w:val="00CD2C5A"/>
    <w:rsid w:val="00CE094F"/>
    <w:rsid w:val="00D11790"/>
    <w:rsid w:val="00D46F85"/>
    <w:rsid w:val="00D56789"/>
    <w:rsid w:val="00D947E6"/>
    <w:rsid w:val="00DA17A1"/>
    <w:rsid w:val="00DC26A4"/>
    <w:rsid w:val="00DD6CCC"/>
    <w:rsid w:val="00DF04E3"/>
    <w:rsid w:val="00E008E1"/>
    <w:rsid w:val="00E01237"/>
    <w:rsid w:val="00E35CA7"/>
    <w:rsid w:val="00E42943"/>
    <w:rsid w:val="00E55137"/>
    <w:rsid w:val="00E63ABD"/>
    <w:rsid w:val="00E65A1F"/>
    <w:rsid w:val="00E712A1"/>
    <w:rsid w:val="00E77874"/>
    <w:rsid w:val="00E77B72"/>
    <w:rsid w:val="00E85068"/>
    <w:rsid w:val="00E9339C"/>
    <w:rsid w:val="00EB02A1"/>
    <w:rsid w:val="00EB43C7"/>
    <w:rsid w:val="00F101CB"/>
    <w:rsid w:val="00F11821"/>
    <w:rsid w:val="00F2667B"/>
    <w:rsid w:val="00F4019C"/>
    <w:rsid w:val="00F41F5D"/>
    <w:rsid w:val="00F50576"/>
    <w:rsid w:val="00F5235E"/>
    <w:rsid w:val="00F54010"/>
    <w:rsid w:val="00F638DC"/>
    <w:rsid w:val="00F66832"/>
    <w:rsid w:val="00F77BF5"/>
    <w:rsid w:val="00F8533E"/>
    <w:rsid w:val="00F87272"/>
    <w:rsid w:val="00FD2968"/>
    <w:rsid w:val="00FE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9C"/>
  </w:style>
  <w:style w:type="paragraph" w:styleId="1">
    <w:name w:val="heading 1"/>
    <w:basedOn w:val="a"/>
    <w:next w:val="a"/>
    <w:link w:val="10"/>
    <w:qFormat/>
    <w:rsid w:val="00AF6CEB"/>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4019C"/>
    <w:pPr>
      <w:spacing w:after="0" w:line="240" w:lineRule="auto"/>
    </w:pPr>
    <w:rPr>
      <w:rFonts w:ascii="Calibri" w:eastAsia="Calibri" w:hAnsi="Calibri" w:cs="Times New Roman"/>
    </w:rPr>
  </w:style>
  <w:style w:type="character" w:customStyle="1" w:styleId="apple-converted-space">
    <w:name w:val="apple-converted-space"/>
    <w:basedOn w:val="a0"/>
    <w:rsid w:val="00F4019C"/>
    <w:rPr>
      <w:rFonts w:ascii="Times New Roman" w:hAnsi="Times New Roman" w:cs="Times New Roman" w:hint="default"/>
    </w:rPr>
  </w:style>
  <w:style w:type="paragraph" w:customStyle="1" w:styleId="p6">
    <w:name w:val="p6"/>
    <w:basedOn w:val="a"/>
    <w:rsid w:val="00F4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4019C"/>
  </w:style>
  <w:style w:type="character" w:customStyle="1" w:styleId="s3">
    <w:name w:val="s3"/>
    <w:basedOn w:val="a0"/>
    <w:rsid w:val="00F4019C"/>
  </w:style>
  <w:style w:type="character" w:customStyle="1" w:styleId="s4">
    <w:name w:val="s4"/>
    <w:basedOn w:val="a0"/>
    <w:rsid w:val="00F4019C"/>
  </w:style>
  <w:style w:type="paragraph" w:customStyle="1" w:styleId="p7">
    <w:name w:val="p7"/>
    <w:basedOn w:val="a"/>
    <w:rsid w:val="00F4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4019C"/>
  </w:style>
  <w:style w:type="table" w:styleId="a5">
    <w:name w:val="Table Grid"/>
    <w:basedOn w:val="a1"/>
    <w:uiPriority w:val="59"/>
    <w:rsid w:val="00F4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F4019C"/>
    <w:rPr>
      <w:color w:val="0000FF"/>
      <w:u w:val="single"/>
    </w:rPr>
  </w:style>
  <w:style w:type="character" w:customStyle="1" w:styleId="10">
    <w:name w:val="Заголовок 1 Знак"/>
    <w:basedOn w:val="a0"/>
    <w:link w:val="1"/>
    <w:rsid w:val="00AF6CEB"/>
    <w:rPr>
      <w:rFonts w:ascii="Times New Roman" w:eastAsia="Times New Roman" w:hAnsi="Times New Roman" w:cs="Times New Roman"/>
      <w:b/>
      <w:bCs/>
      <w:sz w:val="20"/>
      <w:szCs w:val="24"/>
      <w:lang w:val="uk-UA" w:eastAsia="ru-RU"/>
    </w:rPr>
  </w:style>
  <w:style w:type="paragraph" w:styleId="a7">
    <w:name w:val="Title"/>
    <w:basedOn w:val="a"/>
    <w:link w:val="a8"/>
    <w:qFormat/>
    <w:rsid w:val="00AF6CEB"/>
    <w:pPr>
      <w:autoSpaceDE w:val="0"/>
      <w:autoSpaceDN w:val="0"/>
      <w:adjustRightInd w:val="0"/>
      <w:spacing w:after="0" w:line="240" w:lineRule="auto"/>
      <w:jc w:val="center"/>
    </w:pPr>
    <w:rPr>
      <w:rFonts w:ascii="Times New Roman" w:eastAsia="Times New Roman" w:hAnsi="Times New Roman" w:cs="Times New Roman"/>
      <w:sz w:val="28"/>
      <w:szCs w:val="28"/>
      <w:lang w:val="uk-UA" w:eastAsia="ru-RU"/>
    </w:rPr>
  </w:style>
  <w:style w:type="character" w:customStyle="1" w:styleId="a8">
    <w:name w:val="Название Знак"/>
    <w:basedOn w:val="a0"/>
    <w:link w:val="a7"/>
    <w:rsid w:val="00AF6CEB"/>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unhideWhenUsed/>
    <w:rsid w:val="00AF6C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6CEB"/>
    <w:rPr>
      <w:rFonts w:ascii="Tahoma" w:hAnsi="Tahoma" w:cs="Tahoma"/>
      <w:sz w:val="16"/>
      <w:szCs w:val="16"/>
    </w:rPr>
  </w:style>
  <w:style w:type="paragraph" w:styleId="ab">
    <w:name w:val="List Paragraph"/>
    <w:basedOn w:val="a"/>
    <w:uiPriority w:val="34"/>
    <w:qFormat/>
    <w:rsid w:val="0028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203-17"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11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1CD7-A50E-4CA6-BA04-E4644D3B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6</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Вера</cp:lastModifiedBy>
  <cp:revision>64</cp:revision>
  <cp:lastPrinted>2018-07-02T06:25:00Z</cp:lastPrinted>
  <dcterms:created xsi:type="dcterms:W3CDTF">2018-03-20T14:12:00Z</dcterms:created>
  <dcterms:modified xsi:type="dcterms:W3CDTF">2019-05-02T12:32:00Z</dcterms:modified>
</cp:coreProperties>
</file>